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E55C314" w:rsidR="00F51757" w:rsidRPr="00BF57A5" w:rsidRDefault="00A53F7C">
      <w:pPr>
        <w:jc w:val="right"/>
        <w:rPr>
          <w:rFonts w:ascii="Arial Narrow" w:hAnsi="Arial Narrow"/>
          <w:sz w:val="24"/>
          <w:szCs w:val="24"/>
        </w:rPr>
      </w:pPr>
      <w:r w:rsidRPr="00BF57A5">
        <w:rPr>
          <w:rFonts w:ascii="Arial Narrow" w:hAnsi="Arial Narrow"/>
          <w:sz w:val="24"/>
          <w:szCs w:val="24"/>
        </w:rPr>
        <w:t xml:space="preserve">Florianópolis, </w:t>
      </w:r>
      <w:r w:rsidR="00995E33" w:rsidRPr="00BF57A5">
        <w:rPr>
          <w:rFonts w:ascii="Arial Narrow" w:hAnsi="Arial Narrow"/>
          <w:sz w:val="24"/>
          <w:szCs w:val="24"/>
        </w:rPr>
        <w:t>20</w:t>
      </w:r>
      <w:r w:rsidRPr="00BF57A5">
        <w:rPr>
          <w:rFonts w:ascii="Arial Narrow" w:hAnsi="Arial Narrow"/>
          <w:sz w:val="24"/>
          <w:szCs w:val="24"/>
        </w:rPr>
        <w:t xml:space="preserve"> de </w:t>
      </w:r>
      <w:r w:rsidR="00DA685F" w:rsidRPr="00BF57A5">
        <w:rPr>
          <w:rFonts w:ascii="Arial Narrow" w:hAnsi="Arial Narrow"/>
          <w:sz w:val="24"/>
          <w:szCs w:val="24"/>
        </w:rPr>
        <w:t xml:space="preserve">abril </w:t>
      </w:r>
      <w:r w:rsidRPr="00BF57A5">
        <w:rPr>
          <w:rFonts w:ascii="Arial Narrow" w:hAnsi="Arial Narrow"/>
          <w:sz w:val="24"/>
          <w:szCs w:val="24"/>
        </w:rPr>
        <w:t>de 202</w:t>
      </w:r>
      <w:r w:rsidR="00DA685F" w:rsidRPr="00BF57A5">
        <w:rPr>
          <w:rFonts w:ascii="Arial Narrow" w:hAnsi="Arial Narrow"/>
          <w:sz w:val="24"/>
          <w:szCs w:val="24"/>
        </w:rPr>
        <w:t>4</w:t>
      </w:r>
    </w:p>
    <w:p w14:paraId="5A289926" w14:textId="77777777" w:rsidR="00995E33" w:rsidRPr="00BF57A5" w:rsidRDefault="00995E33">
      <w:pPr>
        <w:rPr>
          <w:rFonts w:ascii="Arial Narrow" w:hAnsi="Arial Narrow"/>
          <w:sz w:val="24"/>
          <w:szCs w:val="24"/>
        </w:rPr>
      </w:pPr>
    </w:p>
    <w:p w14:paraId="00000002" w14:textId="10EC73F1" w:rsidR="00F51757" w:rsidRPr="00BF57A5" w:rsidRDefault="00A53F7C">
      <w:pPr>
        <w:rPr>
          <w:rFonts w:ascii="Arial Narrow" w:hAnsi="Arial Narrow"/>
          <w:b/>
          <w:sz w:val="24"/>
          <w:szCs w:val="24"/>
        </w:rPr>
      </w:pPr>
      <w:r w:rsidRPr="00BF57A5">
        <w:rPr>
          <w:rFonts w:ascii="Arial Narrow" w:hAnsi="Arial Narrow"/>
          <w:b/>
          <w:sz w:val="24"/>
          <w:szCs w:val="24"/>
        </w:rPr>
        <w:t>Excelentíssima Marina Silva</w:t>
      </w:r>
    </w:p>
    <w:p w14:paraId="00000003" w14:textId="6CA48A4B" w:rsidR="00F51757" w:rsidRPr="00BF57A5" w:rsidRDefault="00A53F7C">
      <w:pPr>
        <w:rPr>
          <w:rFonts w:ascii="Arial Narrow" w:hAnsi="Arial Narrow"/>
          <w:sz w:val="24"/>
          <w:szCs w:val="24"/>
        </w:rPr>
      </w:pPr>
      <w:r w:rsidRPr="00BF57A5">
        <w:rPr>
          <w:rFonts w:ascii="Arial Narrow" w:hAnsi="Arial Narrow"/>
          <w:sz w:val="24"/>
          <w:szCs w:val="24"/>
        </w:rPr>
        <w:t>Ministra do Meio Ambiente</w:t>
      </w:r>
      <w:r w:rsidR="00995E33" w:rsidRPr="00BF57A5">
        <w:rPr>
          <w:rFonts w:ascii="Arial Narrow" w:hAnsi="Arial Narrow"/>
          <w:sz w:val="24"/>
          <w:szCs w:val="24"/>
        </w:rPr>
        <w:t xml:space="preserve"> e Mudança do Clima</w:t>
      </w:r>
    </w:p>
    <w:p w14:paraId="7F5A510F" w14:textId="6A4FC2AE" w:rsidR="00995E33" w:rsidRPr="00BF57A5" w:rsidRDefault="00995E33">
      <w:pPr>
        <w:rPr>
          <w:rFonts w:ascii="Arial Narrow" w:hAnsi="Arial Narrow"/>
          <w:sz w:val="24"/>
          <w:szCs w:val="24"/>
        </w:rPr>
      </w:pPr>
      <w:r w:rsidRPr="00BF57A5">
        <w:rPr>
          <w:rFonts w:ascii="Arial Narrow" w:hAnsi="Arial Narrow"/>
          <w:sz w:val="24"/>
          <w:szCs w:val="24"/>
        </w:rPr>
        <w:t>Governo Federal</w:t>
      </w:r>
    </w:p>
    <w:p w14:paraId="00000004" w14:textId="77777777" w:rsidR="00F51757" w:rsidRPr="00BF57A5" w:rsidRDefault="00F51757">
      <w:pPr>
        <w:rPr>
          <w:rFonts w:ascii="Arial Narrow" w:hAnsi="Arial Narrow"/>
          <w:sz w:val="24"/>
          <w:szCs w:val="24"/>
        </w:rPr>
      </w:pPr>
    </w:p>
    <w:p w14:paraId="00000005" w14:textId="4361DD1E" w:rsidR="00F51757" w:rsidRPr="00F37F66" w:rsidRDefault="00A53F7C">
      <w:pPr>
        <w:rPr>
          <w:rFonts w:ascii="Arial Narrow" w:hAnsi="Arial Narrow"/>
          <w:b/>
          <w:sz w:val="24"/>
          <w:szCs w:val="24"/>
        </w:rPr>
      </w:pPr>
      <w:r w:rsidRPr="00F37F66">
        <w:rPr>
          <w:rFonts w:ascii="Arial Narrow" w:hAnsi="Arial Narrow"/>
          <w:b/>
          <w:sz w:val="24"/>
          <w:szCs w:val="24"/>
        </w:rPr>
        <w:t>Prezada</w:t>
      </w:r>
      <w:r w:rsidR="00EF24A5" w:rsidRPr="00F37F66">
        <w:rPr>
          <w:rFonts w:ascii="Arial Narrow" w:hAnsi="Arial Narrow"/>
          <w:b/>
          <w:sz w:val="24"/>
          <w:szCs w:val="24"/>
        </w:rPr>
        <w:t xml:space="preserve"> e Excelentíssima</w:t>
      </w:r>
      <w:r w:rsidRPr="00F37F66">
        <w:rPr>
          <w:rFonts w:ascii="Arial Narrow" w:hAnsi="Arial Narrow"/>
          <w:b/>
          <w:sz w:val="24"/>
          <w:szCs w:val="24"/>
        </w:rPr>
        <w:t xml:space="preserve"> Ministra,</w:t>
      </w:r>
    </w:p>
    <w:p w14:paraId="0F6F366B" w14:textId="77777777" w:rsidR="00A93BE8" w:rsidRPr="00BF57A5" w:rsidRDefault="00A93BE8">
      <w:pPr>
        <w:jc w:val="both"/>
        <w:rPr>
          <w:rFonts w:ascii="Arial Narrow" w:hAnsi="Arial Narrow"/>
          <w:sz w:val="24"/>
          <w:szCs w:val="24"/>
        </w:rPr>
      </w:pPr>
    </w:p>
    <w:p w14:paraId="00000006" w14:textId="6893F6C8" w:rsidR="00F51757" w:rsidRPr="00BF57A5" w:rsidRDefault="00A53F7C">
      <w:pPr>
        <w:jc w:val="both"/>
        <w:rPr>
          <w:rFonts w:ascii="Arial Narrow" w:hAnsi="Arial Narrow"/>
          <w:sz w:val="24"/>
          <w:szCs w:val="24"/>
        </w:rPr>
      </w:pPr>
      <w:r w:rsidRPr="00BF57A5">
        <w:rPr>
          <w:rFonts w:ascii="Arial Narrow" w:hAnsi="Arial Narrow"/>
          <w:sz w:val="24"/>
          <w:szCs w:val="24"/>
        </w:rPr>
        <w:t xml:space="preserve">Vimos por meio deste expressar nossa grande preocupação com a crise </w:t>
      </w:r>
      <w:r w:rsidR="00DA685F" w:rsidRPr="00BF57A5">
        <w:rPr>
          <w:rFonts w:ascii="Arial Narrow" w:hAnsi="Arial Narrow"/>
          <w:sz w:val="24"/>
          <w:szCs w:val="24"/>
        </w:rPr>
        <w:t xml:space="preserve">climática </w:t>
      </w:r>
      <w:r w:rsidRPr="00BF57A5">
        <w:rPr>
          <w:rFonts w:ascii="Arial Narrow" w:hAnsi="Arial Narrow"/>
          <w:sz w:val="24"/>
          <w:szCs w:val="24"/>
        </w:rPr>
        <w:t xml:space="preserve">e </w:t>
      </w:r>
      <w:r w:rsidR="00DA685F" w:rsidRPr="00BF57A5">
        <w:rPr>
          <w:rFonts w:ascii="Arial Narrow" w:hAnsi="Arial Narrow"/>
          <w:sz w:val="24"/>
          <w:szCs w:val="24"/>
        </w:rPr>
        <w:t>a</w:t>
      </w:r>
      <w:r w:rsidRPr="00BF57A5">
        <w:rPr>
          <w:rFonts w:ascii="Arial Narrow" w:hAnsi="Arial Narrow"/>
          <w:sz w:val="24"/>
          <w:szCs w:val="24"/>
        </w:rPr>
        <w:t>mbiental vivida no litoral Brasileiro.</w:t>
      </w:r>
      <w:r w:rsidR="00DA685F" w:rsidRPr="00BF57A5">
        <w:rPr>
          <w:rFonts w:ascii="Arial Narrow" w:hAnsi="Arial Narrow"/>
          <w:sz w:val="24"/>
          <w:szCs w:val="24"/>
        </w:rPr>
        <w:t xml:space="preserve"> Apesar dos apelos e esforços em divulgar as consequências de nossas inações</w:t>
      </w:r>
      <w:r w:rsidR="001E40CA" w:rsidRPr="00BF57A5">
        <w:rPr>
          <w:rFonts w:ascii="Arial Narrow" w:hAnsi="Arial Narrow"/>
          <w:sz w:val="24"/>
          <w:szCs w:val="24"/>
        </w:rPr>
        <w:t>,</w:t>
      </w:r>
      <w:r w:rsidR="00DA685F" w:rsidRPr="00BF57A5">
        <w:rPr>
          <w:rFonts w:ascii="Arial Narrow" w:hAnsi="Arial Narrow"/>
          <w:sz w:val="24"/>
          <w:szCs w:val="24"/>
        </w:rPr>
        <w:t xml:space="preserve"> vemos acelerar os retrocessos ambientais nas cidades litorâneas elevando a vulnerabilidade dos ecossistemas, da sociedade e das economias.</w:t>
      </w:r>
      <w:r w:rsidRPr="00BF57A5">
        <w:rPr>
          <w:rFonts w:ascii="Arial Narrow" w:hAnsi="Arial Narrow"/>
          <w:sz w:val="24"/>
          <w:szCs w:val="24"/>
        </w:rPr>
        <w:t xml:space="preserve"> Nosso país ainda tem cerca de 44,2% de sua população, cerca de 100 milhões de brasileiros, sem acesso ao saneamento básico. Como desdobramento direto, </w:t>
      </w:r>
      <w:r w:rsidR="00DA685F" w:rsidRPr="00BF57A5">
        <w:rPr>
          <w:rFonts w:ascii="Arial Narrow" w:hAnsi="Arial Narrow"/>
          <w:sz w:val="24"/>
          <w:szCs w:val="24"/>
        </w:rPr>
        <w:t xml:space="preserve">nos últimos anos </w:t>
      </w:r>
      <w:r w:rsidRPr="00BF57A5">
        <w:rPr>
          <w:rFonts w:ascii="Arial Narrow" w:hAnsi="Arial Narrow"/>
          <w:sz w:val="24"/>
          <w:szCs w:val="24"/>
        </w:rPr>
        <w:t>atingimos a marca alarmante de praias com balneabilidade comprometida, caracterizadas como área ruins ou péssimas que somaram 55% dos 1334 pontos analisados em todo o litoral Brasileiro. Praias com balneabilidade segura representaram apenas 29% dos pontos analisados contra 36% em períodos anteriores (</w:t>
      </w:r>
      <w:r w:rsidRPr="00BF57A5">
        <w:rPr>
          <w:rFonts w:ascii="Arial Narrow" w:hAnsi="Arial Narrow"/>
          <w:sz w:val="24"/>
          <w:szCs w:val="24"/>
          <w:vertAlign w:val="superscript"/>
        </w:rPr>
        <w:t>Fonte 1</w:t>
      </w:r>
      <w:r w:rsidRPr="00BF57A5">
        <w:rPr>
          <w:rFonts w:ascii="Arial Narrow" w:hAnsi="Arial Narrow"/>
          <w:sz w:val="24"/>
          <w:szCs w:val="24"/>
        </w:rPr>
        <w:t>).</w:t>
      </w:r>
      <w:r w:rsidR="002C192C" w:rsidRPr="00BF57A5">
        <w:rPr>
          <w:rFonts w:ascii="Arial Narrow" w:hAnsi="Arial Narrow"/>
          <w:sz w:val="24"/>
          <w:szCs w:val="24"/>
        </w:rPr>
        <w:t xml:space="preserve"> </w:t>
      </w:r>
      <w:r w:rsidR="00DA685F" w:rsidRPr="00BF57A5">
        <w:rPr>
          <w:rFonts w:ascii="Arial Narrow" w:hAnsi="Arial Narrow"/>
          <w:sz w:val="24"/>
          <w:szCs w:val="24"/>
        </w:rPr>
        <w:t>E esse descritor é apenas a ponta do iceberg.</w:t>
      </w:r>
      <w:r w:rsidRPr="00BF57A5">
        <w:rPr>
          <w:rFonts w:ascii="Arial Narrow" w:hAnsi="Arial Narrow"/>
          <w:sz w:val="24"/>
          <w:szCs w:val="24"/>
        </w:rPr>
        <w:t xml:space="preserve"> Uma consequência, ao menos indireta, deste cenário foram 273 mil internações por doenças de veiculação hídrica em todo território nacional, sendo surtos gastroentéricos são os mais relevantes, gerando um custo para o sistema da ordem de R$ 108 milhões com hospitalizações. Destacamos ainda que o novo marco geral do saneamento não apresentou resultados na celeridade necessária para evitar ou mitigar a crise sanitária, visando a redução de doenças, especialmente as bacterianas e virais (</w:t>
      </w:r>
      <w:r w:rsidRPr="00BF57A5">
        <w:rPr>
          <w:rFonts w:ascii="Arial Narrow" w:hAnsi="Arial Narrow"/>
          <w:sz w:val="24"/>
          <w:szCs w:val="24"/>
          <w:vertAlign w:val="superscript"/>
        </w:rPr>
        <w:t>Fonte 2</w:t>
      </w:r>
      <w:r w:rsidRPr="00BF57A5">
        <w:rPr>
          <w:rFonts w:ascii="Arial Narrow" w:hAnsi="Arial Narrow"/>
          <w:sz w:val="24"/>
          <w:szCs w:val="24"/>
        </w:rPr>
        <w:t xml:space="preserve">). </w:t>
      </w:r>
    </w:p>
    <w:p w14:paraId="00000007" w14:textId="3A88CFD1" w:rsidR="00F51757" w:rsidRPr="00BF57A5" w:rsidRDefault="00A53F7C">
      <w:pPr>
        <w:jc w:val="both"/>
        <w:rPr>
          <w:rFonts w:ascii="Arial Narrow" w:hAnsi="Arial Narrow"/>
          <w:sz w:val="24"/>
          <w:szCs w:val="24"/>
        </w:rPr>
      </w:pPr>
      <w:r w:rsidRPr="00BF57A5">
        <w:rPr>
          <w:rFonts w:ascii="Arial Narrow" w:hAnsi="Arial Narrow"/>
          <w:sz w:val="24"/>
          <w:szCs w:val="24"/>
        </w:rPr>
        <w:t xml:space="preserve">Devemos destacar que estes processos de poluição crônica </w:t>
      </w:r>
      <w:r w:rsidR="00DA685F" w:rsidRPr="00BF57A5">
        <w:rPr>
          <w:rFonts w:ascii="Arial Narrow" w:hAnsi="Arial Narrow"/>
          <w:sz w:val="24"/>
          <w:szCs w:val="24"/>
        </w:rPr>
        <w:t xml:space="preserve">continuam </w:t>
      </w:r>
      <w:r w:rsidRPr="00BF57A5">
        <w:rPr>
          <w:rFonts w:ascii="Arial Narrow" w:hAnsi="Arial Narrow"/>
          <w:sz w:val="24"/>
          <w:szCs w:val="24"/>
        </w:rPr>
        <w:t>produzi</w:t>
      </w:r>
      <w:r w:rsidR="00DA685F" w:rsidRPr="00BF57A5">
        <w:rPr>
          <w:rFonts w:ascii="Arial Narrow" w:hAnsi="Arial Narrow"/>
          <w:sz w:val="24"/>
          <w:szCs w:val="24"/>
        </w:rPr>
        <w:t>n</w:t>
      </w:r>
      <w:r w:rsidRPr="00BF57A5">
        <w:rPr>
          <w:rFonts w:ascii="Arial Narrow" w:hAnsi="Arial Narrow"/>
          <w:sz w:val="24"/>
          <w:szCs w:val="24"/>
        </w:rPr>
        <w:t>do a expansão da contaminação e eutrofização de áreas costeiras, com seus consequentes e perversos desdobramentos ambientais</w:t>
      </w:r>
      <w:r w:rsidR="00F10079" w:rsidRPr="00BF57A5">
        <w:rPr>
          <w:rFonts w:ascii="Arial Narrow" w:hAnsi="Arial Narrow"/>
          <w:sz w:val="24"/>
          <w:szCs w:val="24"/>
        </w:rPr>
        <w:t>. Este processo leva à</w:t>
      </w:r>
      <w:r w:rsidR="00DA685F" w:rsidRPr="00BF57A5">
        <w:rPr>
          <w:rFonts w:ascii="Arial Narrow" w:hAnsi="Arial Narrow"/>
          <w:sz w:val="24"/>
          <w:szCs w:val="24"/>
        </w:rPr>
        <w:t xml:space="preserve"> desoxigenação das áreas marinhas-costeiras,</w:t>
      </w:r>
      <w:r w:rsidRPr="00BF57A5">
        <w:rPr>
          <w:rFonts w:ascii="Arial Narrow" w:hAnsi="Arial Narrow"/>
          <w:sz w:val="24"/>
          <w:szCs w:val="24"/>
        </w:rPr>
        <w:t xml:space="preserve"> que culminam na formação de zonas mortas, com impactos sobre a fauna e flora, impondo severa perda de biodiversidade</w:t>
      </w:r>
      <w:r w:rsidR="00DA685F" w:rsidRPr="00BF57A5">
        <w:rPr>
          <w:rFonts w:ascii="Arial Narrow" w:hAnsi="Arial Narrow"/>
          <w:sz w:val="24"/>
          <w:szCs w:val="24"/>
        </w:rPr>
        <w:t>, de serviços ecossistêmicos</w:t>
      </w:r>
      <w:r w:rsidRPr="00BF57A5">
        <w:rPr>
          <w:rFonts w:ascii="Arial Narrow" w:hAnsi="Arial Narrow"/>
          <w:sz w:val="24"/>
          <w:szCs w:val="24"/>
        </w:rPr>
        <w:t>, inclusive em unidades de conservação federais. Para além disso, contribuem a formação de floração de algas nocivas e para a dispersão de patógenos bacterianos e virais, bem como de toxinas que comprometem a saúde do ambiente e da população.</w:t>
      </w:r>
    </w:p>
    <w:p w14:paraId="3C7AB559" w14:textId="77777777" w:rsidR="00682B4C" w:rsidRPr="00BF57A5" w:rsidRDefault="00A53F7C">
      <w:pPr>
        <w:jc w:val="both"/>
        <w:rPr>
          <w:rFonts w:ascii="Arial Narrow" w:hAnsi="Arial Narrow"/>
          <w:sz w:val="24"/>
          <w:szCs w:val="24"/>
        </w:rPr>
      </w:pPr>
      <w:r w:rsidRPr="00BF57A5">
        <w:rPr>
          <w:rFonts w:ascii="Arial Narrow" w:hAnsi="Arial Narrow"/>
          <w:sz w:val="24"/>
          <w:szCs w:val="24"/>
        </w:rPr>
        <w:t>A gravidade do cenário</w:t>
      </w:r>
      <w:r w:rsidR="00F10079" w:rsidRPr="00BF57A5">
        <w:rPr>
          <w:rFonts w:ascii="Arial Narrow" w:hAnsi="Arial Narrow"/>
          <w:sz w:val="24"/>
          <w:szCs w:val="24"/>
        </w:rPr>
        <w:t xml:space="preserve"> apontado</w:t>
      </w:r>
      <w:r w:rsidRPr="00BF57A5">
        <w:rPr>
          <w:rFonts w:ascii="Arial Narrow" w:hAnsi="Arial Narrow"/>
          <w:sz w:val="24"/>
          <w:szCs w:val="24"/>
        </w:rPr>
        <w:t xml:space="preserve"> raramente </w:t>
      </w:r>
      <w:r w:rsidR="00F10079" w:rsidRPr="00BF57A5">
        <w:rPr>
          <w:rFonts w:ascii="Arial Narrow" w:hAnsi="Arial Narrow"/>
          <w:sz w:val="24"/>
          <w:szCs w:val="24"/>
        </w:rPr>
        <w:t xml:space="preserve">é </w:t>
      </w:r>
      <w:r w:rsidRPr="00BF57A5">
        <w:rPr>
          <w:rFonts w:ascii="Arial Narrow" w:hAnsi="Arial Narrow"/>
          <w:sz w:val="24"/>
          <w:szCs w:val="24"/>
        </w:rPr>
        <w:t>acompanhado das devidas políticas públicas por parte das instituições municipais e estaduais</w:t>
      </w:r>
      <w:r w:rsidR="00DA685F" w:rsidRPr="00BF57A5">
        <w:rPr>
          <w:rFonts w:ascii="Arial Narrow" w:hAnsi="Arial Narrow"/>
          <w:sz w:val="24"/>
          <w:szCs w:val="24"/>
        </w:rPr>
        <w:t xml:space="preserve">. Estas instituições estão sucateando os órgãos de fiscalização e afrouxando de forma inconstitucional as respectivas legislações. As falhas se </w:t>
      </w:r>
      <w:r w:rsidR="00DA685F" w:rsidRPr="00BF57A5">
        <w:rPr>
          <w:rFonts w:ascii="Arial Narrow" w:hAnsi="Arial Narrow"/>
          <w:sz w:val="24"/>
          <w:szCs w:val="24"/>
        </w:rPr>
        <w:lastRenderedPageBreak/>
        <w:t xml:space="preserve">multiplicam e as </w:t>
      </w:r>
      <w:r w:rsidRPr="00BF57A5">
        <w:rPr>
          <w:rFonts w:ascii="Arial Narrow" w:hAnsi="Arial Narrow"/>
          <w:sz w:val="24"/>
          <w:szCs w:val="24"/>
        </w:rPr>
        <w:t>ações de prevenção e a devida comunicação de riscos</w:t>
      </w:r>
      <w:r w:rsidR="00DA685F" w:rsidRPr="00BF57A5">
        <w:rPr>
          <w:rFonts w:ascii="Arial Narrow" w:hAnsi="Arial Narrow"/>
          <w:sz w:val="24"/>
          <w:szCs w:val="24"/>
        </w:rPr>
        <w:t xml:space="preserve"> são insuficientes</w:t>
      </w:r>
      <w:r w:rsidRPr="00BF57A5">
        <w:rPr>
          <w:rFonts w:ascii="Arial Narrow" w:hAnsi="Arial Narrow"/>
          <w:sz w:val="24"/>
          <w:szCs w:val="24"/>
        </w:rPr>
        <w:t>,</w:t>
      </w:r>
      <w:r w:rsidR="00DA685F" w:rsidRPr="00BF57A5">
        <w:rPr>
          <w:rFonts w:ascii="Arial Narrow" w:hAnsi="Arial Narrow"/>
          <w:sz w:val="24"/>
          <w:szCs w:val="24"/>
        </w:rPr>
        <w:t xml:space="preserve"> expondo a vida de coletivos inteiros, especialmente dos mais vulneráveis.</w:t>
      </w:r>
    </w:p>
    <w:p w14:paraId="2CE6BB35" w14:textId="3A647F67" w:rsidR="009D13FE" w:rsidRPr="00BF57A5" w:rsidRDefault="00682B4C" w:rsidP="00682B4C">
      <w:pPr>
        <w:spacing w:after="0" w:line="240" w:lineRule="auto"/>
        <w:jc w:val="both"/>
        <w:rPr>
          <w:rFonts w:ascii="Arial Narrow" w:hAnsi="Arial Narrow"/>
          <w:sz w:val="24"/>
          <w:szCs w:val="24"/>
        </w:rPr>
      </w:pPr>
      <w:r w:rsidRPr="00BF57A5">
        <w:rPr>
          <w:rFonts w:ascii="Arial Narrow" w:hAnsi="Arial Narrow"/>
          <w:sz w:val="24"/>
          <w:szCs w:val="24"/>
        </w:rPr>
        <w:t>Além do tema em questão, destacamos outros de igual relevância, que passaremos brevemente a apontar como</w:t>
      </w:r>
      <w:r w:rsidR="00A93BE8" w:rsidRPr="00BF57A5">
        <w:rPr>
          <w:rFonts w:ascii="Arial Narrow" w:hAnsi="Arial Narrow"/>
          <w:sz w:val="24"/>
          <w:szCs w:val="24"/>
        </w:rPr>
        <w:t xml:space="preserve"> </w:t>
      </w:r>
      <w:r w:rsidRPr="00BF57A5">
        <w:rPr>
          <w:rFonts w:ascii="Arial Narrow" w:hAnsi="Arial Narrow"/>
          <w:sz w:val="24"/>
          <w:szCs w:val="24"/>
        </w:rPr>
        <w:t>a criação do Arquipélago Ondina, a situação da Mata Atlântica e dos ecossistemas da capital e do estado, os impactos que ocorrerão com a Lei do Plano Diretor da capital e sua repercussão ambiental negativa, o saneamento e sistema de ensino nacional brasileiro</w:t>
      </w:r>
      <w:r w:rsidR="006F2918" w:rsidRPr="00BF57A5">
        <w:rPr>
          <w:rFonts w:ascii="Arial Narrow" w:hAnsi="Arial Narrow"/>
          <w:sz w:val="24"/>
          <w:szCs w:val="24"/>
        </w:rPr>
        <w:t xml:space="preserve">, </w:t>
      </w:r>
      <w:r w:rsidRPr="00BF57A5">
        <w:rPr>
          <w:rFonts w:ascii="Arial Narrow" w:hAnsi="Arial Narrow"/>
          <w:sz w:val="24"/>
          <w:szCs w:val="24"/>
        </w:rPr>
        <w:t>a criação do Campo dos Padres</w:t>
      </w:r>
      <w:r w:rsidR="006F2918" w:rsidRPr="00BF57A5">
        <w:rPr>
          <w:rFonts w:ascii="Arial Narrow" w:hAnsi="Arial Narrow"/>
          <w:sz w:val="24"/>
          <w:szCs w:val="24"/>
        </w:rPr>
        <w:t xml:space="preserve">, o </w:t>
      </w:r>
      <w:r w:rsidR="006F2918" w:rsidRPr="00BF57A5">
        <w:rPr>
          <w:rFonts w:ascii="Arial Narrow" w:eastAsia="Times New Roman" w:hAnsi="Arial Narrow" w:cs="Times New Roman"/>
          <w:sz w:val="24"/>
          <w:szCs w:val="24"/>
        </w:rPr>
        <w:t xml:space="preserve">Quilombo Vidal Martins no Parque Natural do Rio Vermelho e  </w:t>
      </w:r>
      <w:r w:rsidR="00722913" w:rsidRPr="00BF57A5">
        <w:rPr>
          <w:rFonts w:ascii="Arial Narrow" w:eastAsia="Times New Roman" w:hAnsi="Arial Narrow" w:cs="Times New Roman"/>
          <w:sz w:val="24"/>
          <w:szCs w:val="24"/>
        </w:rPr>
        <w:t>os parques que foram criados a partir da mobilização da população, alguns de juri</w:t>
      </w:r>
      <w:r w:rsidR="00671AE9" w:rsidRPr="00BF57A5">
        <w:rPr>
          <w:rFonts w:ascii="Arial Narrow" w:eastAsia="Times New Roman" w:hAnsi="Arial Narrow" w:cs="Times New Roman"/>
          <w:sz w:val="24"/>
          <w:szCs w:val="24"/>
        </w:rPr>
        <w:t>s</w:t>
      </w:r>
      <w:r w:rsidR="00722913" w:rsidRPr="00BF57A5">
        <w:rPr>
          <w:rFonts w:ascii="Arial Narrow" w:eastAsia="Times New Roman" w:hAnsi="Arial Narrow" w:cs="Times New Roman"/>
          <w:sz w:val="24"/>
          <w:szCs w:val="24"/>
        </w:rPr>
        <w:t>dição federal</w:t>
      </w:r>
      <w:r w:rsidR="004F7737">
        <w:rPr>
          <w:rFonts w:ascii="Arial Narrow" w:hAnsi="Arial Narrow"/>
          <w:sz w:val="24"/>
          <w:szCs w:val="24"/>
        </w:rPr>
        <w:t>, e a necessidade de um Plano Nacional de Arborização Urbana.</w:t>
      </w:r>
      <w:r w:rsidRPr="00BF57A5">
        <w:rPr>
          <w:rFonts w:ascii="Arial Narrow" w:hAnsi="Arial Narrow"/>
          <w:sz w:val="24"/>
          <w:szCs w:val="24"/>
        </w:rPr>
        <w:t xml:space="preserve"> </w:t>
      </w:r>
    </w:p>
    <w:p w14:paraId="1B6FFBA9" w14:textId="77777777" w:rsidR="00D17D11" w:rsidRPr="00BF57A5" w:rsidRDefault="00D17D11" w:rsidP="00D17D11">
      <w:pPr>
        <w:pStyle w:val="PargrafodaLista"/>
        <w:jc w:val="both"/>
        <w:rPr>
          <w:rFonts w:ascii="Arial Narrow" w:hAnsi="Arial Narrow"/>
          <w:sz w:val="24"/>
          <w:szCs w:val="24"/>
        </w:rPr>
      </w:pPr>
    </w:p>
    <w:p w14:paraId="46AB53E8" w14:textId="1D219891" w:rsidR="00A93BE8" w:rsidRPr="00BF57A5" w:rsidRDefault="00A93BE8">
      <w:pPr>
        <w:jc w:val="both"/>
        <w:rPr>
          <w:rFonts w:ascii="Arial Narrow" w:hAnsi="Arial Narrow"/>
          <w:sz w:val="24"/>
          <w:szCs w:val="24"/>
        </w:rPr>
      </w:pPr>
      <w:r w:rsidRPr="00BF57A5">
        <w:rPr>
          <w:rFonts w:ascii="Arial Narrow" w:hAnsi="Arial Narrow"/>
          <w:sz w:val="24"/>
          <w:szCs w:val="24"/>
        </w:rPr>
        <w:t>Considerando o exposto, propomos à Vossa Excelência as seguintes medidas:</w:t>
      </w:r>
    </w:p>
    <w:p w14:paraId="4DC12A6A" w14:textId="1AB5AC9A" w:rsidR="00DA685F" w:rsidRPr="00BF57A5" w:rsidRDefault="00DA685F">
      <w:pPr>
        <w:jc w:val="both"/>
        <w:rPr>
          <w:rFonts w:ascii="Arial Narrow" w:hAnsi="Arial Narrow"/>
          <w:sz w:val="24"/>
          <w:szCs w:val="24"/>
        </w:rPr>
      </w:pPr>
      <w:r w:rsidRPr="00BF57A5">
        <w:rPr>
          <w:rFonts w:ascii="Arial Narrow" w:hAnsi="Arial Narrow"/>
          <w:sz w:val="24"/>
          <w:szCs w:val="24"/>
        </w:rPr>
        <w:t xml:space="preserve"> </w:t>
      </w:r>
    </w:p>
    <w:p w14:paraId="11EC5DC0" w14:textId="0F502A0E" w:rsidR="00A93BE8" w:rsidRPr="00F37F66" w:rsidRDefault="00A93BE8" w:rsidP="00A93BE8">
      <w:pPr>
        <w:pStyle w:val="PargrafodaLista"/>
        <w:numPr>
          <w:ilvl w:val="0"/>
          <w:numId w:val="1"/>
        </w:numPr>
        <w:jc w:val="both"/>
        <w:rPr>
          <w:rFonts w:ascii="Arial Narrow" w:hAnsi="Arial Narrow"/>
          <w:b/>
          <w:sz w:val="24"/>
          <w:szCs w:val="24"/>
        </w:rPr>
      </w:pPr>
      <w:r w:rsidRPr="00F37F66">
        <w:rPr>
          <w:rFonts w:ascii="Arial Narrow" w:hAnsi="Arial Narrow"/>
          <w:b/>
          <w:sz w:val="24"/>
          <w:szCs w:val="24"/>
        </w:rPr>
        <w:t>Criação de um Comitê Nacional de Crise</w:t>
      </w:r>
    </w:p>
    <w:p w14:paraId="172F5EAF" w14:textId="77777777" w:rsidR="00A93BE8" w:rsidRPr="00BF57A5" w:rsidRDefault="00A93BE8" w:rsidP="00A93BE8">
      <w:pPr>
        <w:pStyle w:val="PargrafodaLista"/>
        <w:jc w:val="both"/>
        <w:rPr>
          <w:rFonts w:ascii="Arial Narrow" w:hAnsi="Arial Narrow"/>
          <w:sz w:val="24"/>
          <w:szCs w:val="24"/>
        </w:rPr>
      </w:pPr>
    </w:p>
    <w:p w14:paraId="72100D7B" w14:textId="1C894950" w:rsidR="00C060D3" w:rsidRPr="00BF57A5" w:rsidRDefault="00DA685F" w:rsidP="00C060D3">
      <w:pPr>
        <w:pStyle w:val="PargrafodaLista"/>
        <w:jc w:val="both"/>
        <w:rPr>
          <w:rFonts w:ascii="Arial Narrow" w:hAnsi="Arial Narrow"/>
          <w:sz w:val="24"/>
          <w:szCs w:val="24"/>
        </w:rPr>
      </w:pPr>
      <w:r w:rsidRPr="00BF57A5">
        <w:rPr>
          <w:rFonts w:ascii="Arial Narrow" w:hAnsi="Arial Narrow"/>
          <w:sz w:val="24"/>
          <w:szCs w:val="24"/>
        </w:rPr>
        <w:t>Este c</w:t>
      </w:r>
      <w:r w:rsidR="00A93BE8" w:rsidRPr="00BF57A5">
        <w:rPr>
          <w:rFonts w:ascii="Arial Narrow" w:hAnsi="Arial Narrow"/>
          <w:sz w:val="24"/>
          <w:szCs w:val="24"/>
        </w:rPr>
        <w:t>enário demanda a criação de um C</w:t>
      </w:r>
      <w:r w:rsidRPr="00BF57A5">
        <w:rPr>
          <w:rFonts w:ascii="Arial Narrow" w:hAnsi="Arial Narrow"/>
          <w:sz w:val="24"/>
          <w:szCs w:val="24"/>
        </w:rPr>
        <w:t xml:space="preserve">omitê </w:t>
      </w:r>
      <w:r w:rsidR="00A93BE8" w:rsidRPr="00BF57A5">
        <w:rPr>
          <w:rFonts w:ascii="Arial Narrow" w:hAnsi="Arial Narrow"/>
          <w:sz w:val="24"/>
          <w:szCs w:val="24"/>
        </w:rPr>
        <w:t>N</w:t>
      </w:r>
      <w:r w:rsidRPr="00BF57A5">
        <w:rPr>
          <w:rFonts w:ascii="Arial Narrow" w:hAnsi="Arial Narrow"/>
          <w:sz w:val="24"/>
          <w:szCs w:val="24"/>
        </w:rPr>
        <w:t xml:space="preserve">acional de </w:t>
      </w:r>
      <w:r w:rsidR="00A93BE8" w:rsidRPr="00BF57A5">
        <w:rPr>
          <w:rFonts w:ascii="Arial Narrow" w:hAnsi="Arial Narrow"/>
          <w:sz w:val="24"/>
          <w:szCs w:val="24"/>
        </w:rPr>
        <w:t>C</w:t>
      </w:r>
      <w:r w:rsidRPr="00BF57A5">
        <w:rPr>
          <w:rFonts w:ascii="Arial Narrow" w:hAnsi="Arial Narrow"/>
          <w:sz w:val="24"/>
          <w:szCs w:val="24"/>
        </w:rPr>
        <w:t>rise para dar apoio à direção de gerenciamento costeiro. Esse coletivo, composto por representantes da sociedade civil e instituições públicas do território nacional, poderá contribuir na atenção à emergência socioambiental instalada, permitindo um diagnóstico e a adoção de medidas de remediação regionalizáveis</w:t>
      </w:r>
      <w:r w:rsidR="00B76A7E" w:rsidRPr="00BF57A5">
        <w:rPr>
          <w:rFonts w:ascii="Arial Narrow" w:hAnsi="Arial Narrow"/>
          <w:sz w:val="24"/>
          <w:szCs w:val="24"/>
        </w:rPr>
        <w:t>. Este coletivo, agindo de forma articulada</w:t>
      </w:r>
      <w:r w:rsidR="005948FD" w:rsidRPr="00BF57A5">
        <w:rPr>
          <w:rFonts w:ascii="Arial Narrow" w:hAnsi="Arial Narrow"/>
          <w:sz w:val="24"/>
          <w:szCs w:val="24"/>
        </w:rPr>
        <w:t>,</w:t>
      </w:r>
      <w:r w:rsidR="00B76A7E" w:rsidRPr="00BF57A5">
        <w:rPr>
          <w:rFonts w:ascii="Arial Narrow" w:hAnsi="Arial Narrow"/>
          <w:sz w:val="24"/>
          <w:szCs w:val="24"/>
        </w:rPr>
        <w:t xml:space="preserve"> poderá ajudar as instituições locais e estaduais, a buscarem soluções para </w:t>
      </w:r>
      <w:r w:rsidRPr="00BF57A5">
        <w:rPr>
          <w:rFonts w:ascii="Arial Narrow" w:hAnsi="Arial Narrow"/>
          <w:sz w:val="24"/>
          <w:szCs w:val="24"/>
        </w:rPr>
        <w:t>mitig</w:t>
      </w:r>
      <w:r w:rsidR="00B76A7E" w:rsidRPr="00BF57A5">
        <w:rPr>
          <w:rFonts w:ascii="Arial Narrow" w:hAnsi="Arial Narrow"/>
          <w:sz w:val="24"/>
          <w:szCs w:val="24"/>
        </w:rPr>
        <w:t xml:space="preserve">ar </w:t>
      </w:r>
      <w:r w:rsidRPr="00BF57A5">
        <w:rPr>
          <w:rFonts w:ascii="Arial Narrow" w:hAnsi="Arial Narrow"/>
          <w:sz w:val="24"/>
          <w:szCs w:val="24"/>
        </w:rPr>
        <w:t>eventuais impactos que a manutenção da situação atual pode ter, especialmente durante o período de veraneio e feriados longos</w:t>
      </w:r>
      <w:r w:rsidR="00517024" w:rsidRPr="00BF57A5">
        <w:rPr>
          <w:rFonts w:ascii="Arial Narrow" w:hAnsi="Arial Narrow"/>
          <w:sz w:val="24"/>
          <w:szCs w:val="24"/>
        </w:rPr>
        <w:t>, como o carnaval</w:t>
      </w:r>
      <w:r w:rsidRPr="00BF57A5">
        <w:rPr>
          <w:rFonts w:ascii="Arial Narrow" w:hAnsi="Arial Narrow"/>
          <w:sz w:val="24"/>
          <w:szCs w:val="24"/>
        </w:rPr>
        <w:t>. Esse comitê poderá trabalhar no diagnóstico de ambientes contaminados com possíveis desdobramentos sobre a segurança alimentar</w:t>
      </w:r>
      <w:r w:rsidR="00B76A7E" w:rsidRPr="00BF57A5">
        <w:rPr>
          <w:rFonts w:ascii="Arial Narrow" w:hAnsi="Arial Narrow"/>
          <w:sz w:val="24"/>
          <w:szCs w:val="24"/>
        </w:rPr>
        <w:t xml:space="preserve"> e sanitária</w:t>
      </w:r>
      <w:r w:rsidRPr="00BF57A5">
        <w:rPr>
          <w:rFonts w:ascii="Arial Narrow" w:hAnsi="Arial Narrow"/>
          <w:sz w:val="24"/>
          <w:szCs w:val="24"/>
        </w:rPr>
        <w:t>, por comprometer a qualidade de animais cultivados ou pescados em áreas costeiras (</w:t>
      </w:r>
      <w:r w:rsidR="00B76A7E" w:rsidRPr="00BF57A5">
        <w:rPr>
          <w:rFonts w:ascii="Arial Narrow" w:hAnsi="Arial Narrow"/>
          <w:sz w:val="24"/>
          <w:szCs w:val="24"/>
        </w:rPr>
        <w:t xml:space="preserve">por exemplo: </w:t>
      </w:r>
      <w:r w:rsidRPr="00BF57A5">
        <w:rPr>
          <w:rFonts w:ascii="Arial Narrow" w:hAnsi="Arial Narrow"/>
          <w:sz w:val="24"/>
          <w:szCs w:val="24"/>
        </w:rPr>
        <w:t xml:space="preserve">ostras e </w:t>
      </w:r>
      <w:r w:rsidR="00904FA0" w:rsidRPr="00BF57A5">
        <w:rPr>
          <w:rFonts w:ascii="Arial Narrow" w:hAnsi="Arial Narrow"/>
          <w:sz w:val="24"/>
          <w:szCs w:val="24"/>
        </w:rPr>
        <w:t>berbigões</w:t>
      </w:r>
      <w:r w:rsidRPr="00BF57A5">
        <w:rPr>
          <w:rFonts w:ascii="Arial Narrow" w:hAnsi="Arial Narrow"/>
          <w:sz w:val="24"/>
          <w:szCs w:val="24"/>
        </w:rPr>
        <w:t>).  Este diagnóstico deverá identificar agentes causadores de surtos e epidemias</w:t>
      </w:r>
      <w:r w:rsidR="00B76A7E" w:rsidRPr="00BF57A5">
        <w:rPr>
          <w:rFonts w:ascii="Arial Narrow" w:hAnsi="Arial Narrow"/>
          <w:sz w:val="24"/>
          <w:szCs w:val="24"/>
        </w:rPr>
        <w:t xml:space="preserve"> relacionadas a florações de algas nocivas, por exemplo</w:t>
      </w:r>
      <w:r w:rsidRPr="00BF57A5">
        <w:rPr>
          <w:rFonts w:ascii="Arial Narrow" w:hAnsi="Arial Narrow"/>
          <w:sz w:val="24"/>
          <w:szCs w:val="24"/>
        </w:rPr>
        <w:t>, produzindo relatórios que auxiliem na tomada de decisão das instituições e setores envolvidos.</w:t>
      </w:r>
    </w:p>
    <w:p w14:paraId="184EDD76" w14:textId="77777777" w:rsidR="00C060D3" w:rsidRPr="00BF57A5" w:rsidRDefault="00A53F7C" w:rsidP="00C060D3">
      <w:pPr>
        <w:pStyle w:val="PargrafodaLista"/>
        <w:jc w:val="both"/>
        <w:rPr>
          <w:rFonts w:ascii="Arial Narrow" w:hAnsi="Arial Narrow"/>
          <w:sz w:val="24"/>
          <w:szCs w:val="24"/>
        </w:rPr>
      </w:pPr>
      <w:r w:rsidRPr="00BF57A5">
        <w:rPr>
          <w:rFonts w:ascii="Arial Narrow" w:hAnsi="Arial Narrow"/>
          <w:sz w:val="24"/>
          <w:szCs w:val="24"/>
        </w:rPr>
        <w:t>Para exemplificarmos os motivos de nossa preocupação utilizaremos o cenário catarinense que demanda participação urgente dos órgãos federais. Dados recentes indicam que apenas na cidade de Florianópolis já são mais de 1</w:t>
      </w:r>
      <w:r w:rsidR="00904FA0" w:rsidRPr="00BF57A5">
        <w:rPr>
          <w:rFonts w:ascii="Arial Narrow" w:hAnsi="Arial Narrow"/>
          <w:sz w:val="24"/>
          <w:szCs w:val="24"/>
        </w:rPr>
        <w:t>5</w:t>
      </w:r>
      <w:r w:rsidRPr="00BF57A5">
        <w:rPr>
          <w:rFonts w:ascii="Arial Narrow" w:hAnsi="Arial Narrow"/>
          <w:sz w:val="24"/>
          <w:szCs w:val="24"/>
        </w:rPr>
        <w:t>00 casos de diarreia em crianças e adultos, atingindo o status de epidemia (</w:t>
      </w:r>
      <w:r w:rsidRPr="00BF57A5">
        <w:rPr>
          <w:rFonts w:ascii="Arial Narrow" w:hAnsi="Arial Narrow"/>
          <w:sz w:val="24"/>
          <w:szCs w:val="24"/>
          <w:vertAlign w:val="superscript"/>
        </w:rPr>
        <w:t>3</w:t>
      </w:r>
      <w:r w:rsidRPr="00BF57A5">
        <w:rPr>
          <w:rFonts w:ascii="Arial Narrow" w:hAnsi="Arial Narrow"/>
          <w:sz w:val="24"/>
          <w:szCs w:val="24"/>
        </w:rPr>
        <w:t>). Essa epidemia pode estar correlacionada com o fato de que das 237 praias analisadas no estado, 124 estão impróprias para banho (</w:t>
      </w:r>
      <w:r w:rsidRPr="00BF57A5">
        <w:rPr>
          <w:rFonts w:ascii="Arial Narrow" w:hAnsi="Arial Narrow"/>
          <w:sz w:val="24"/>
          <w:szCs w:val="24"/>
          <w:vertAlign w:val="superscript"/>
        </w:rPr>
        <w:t>4</w:t>
      </w:r>
      <w:r w:rsidRPr="00BF57A5">
        <w:rPr>
          <w:rFonts w:ascii="Arial Narrow" w:hAnsi="Arial Narrow"/>
          <w:sz w:val="24"/>
          <w:szCs w:val="24"/>
        </w:rPr>
        <w:t>). Uma análise preliminar sugere que este cenário é resultado das carências históricas de saneamento básico, combinado com a limitação da capacidade suporte dos corpos receptores, resultado do impacto combinado da poluição crônicas com o aumento e intensidade de eventos climáticos extremos que está erodindo a saúde dos nossos ambientes aquáticos comprometendo seus produtos e serviços e sobretudo a saúde coletiva.  Para este caso além de campanhas de esclarecimento da comunidade</w:t>
      </w:r>
      <w:r w:rsidR="005C137B" w:rsidRPr="00BF57A5">
        <w:rPr>
          <w:rFonts w:ascii="Arial Narrow" w:hAnsi="Arial Narrow"/>
          <w:sz w:val="24"/>
          <w:szCs w:val="24"/>
        </w:rPr>
        <w:t>,</w:t>
      </w:r>
      <w:r w:rsidRPr="00BF57A5">
        <w:rPr>
          <w:rFonts w:ascii="Arial Narrow" w:hAnsi="Arial Narrow"/>
          <w:sz w:val="24"/>
          <w:szCs w:val="24"/>
        </w:rPr>
        <w:t xml:space="preserve"> sugerimos a instalação emergencial de sistemas modulares de biorremediação que seriam emergencialmente dimensionados e instalados em função da disponibilidade de área em regiões estratégicas do município. </w:t>
      </w:r>
      <w:r w:rsidR="00C060D3" w:rsidRPr="00BF57A5">
        <w:rPr>
          <w:rFonts w:ascii="Arial Narrow" w:hAnsi="Arial Narrow"/>
          <w:sz w:val="24"/>
          <w:szCs w:val="24"/>
        </w:rPr>
        <w:t xml:space="preserve"> </w:t>
      </w:r>
    </w:p>
    <w:p w14:paraId="348DD9BA" w14:textId="77777777" w:rsidR="00C060D3" w:rsidRPr="00BF57A5" w:rsidRDefault="00A53F7C" w:rsidP="00C060D3">
      <w:pPr>
        <w:pStyle w:val="PargrafodaLista"/>
        <w:jc w:val="both"/>
        <w:rPr>
          <w:rFonts w:ascii="Arial Narrow" w:hAnsi="Arial Narrow"/>
          <w:sz w:val="24"/>
          <w:szCs w:val="24"/>
        </w:rPr>
      </w:pPr>
      <w:r w:rsidRPr="00BF57A5">
        <w:rPr>
          <w:rFonts w:ascii="Arial Narrow" w:hAnsi="Arial Narrow"/>
          <w:sz w:val="24"/>
          <w:szCs w:val="24"/>
        </w:rPr>
        <w:t xml:space="preserve">Este comitê poderá ser uma grande oportunidade para se discutir e eventualmente experimentar uma das funções de um Sistema </w:t>
      </w:r>
      <w:r w:rsidR="00930282" w:rsidRPr="00BF57A5">
        <w:rPr>
          <w:rFonts w:ascii="Arial Narrow" w:hAnsi="Arial Narrow"/>
          <w:sz w:val="24"/>
          <w:szCs w:val="24"/>
        </w:rPr>
        <w:t>Ú</w:t>
      </w:r>
      <w:r w:rsidRPr="00BF57A5">
        <w:rPr>
          <w:rFonts w:ascii="Arial Narrow" w:hAnsi="Arial Narrow"/>
          <w:sz w:val="24"/>
          <w:szCs w:val="24"/>
        </w:rPr>
        <w:t xml:space="preserve">nico de Saúde Ambiental (SUSA), que já foi apresentado ao governo de transição. </w:t>
      </w:r>
    </w:p>
    <w:p w14:paraId="285C16A2" w14:textId="2BBE09E1" w:rsidR="009D13FE" w:rsidRPr="00BF57A5" w:rsidRDefault="00A53F7C" w:rsidP="00C060D3">
      <w:pPr>
        <w:pStyle w:val="PargrafodaLista"/>
        <w:jc w:val="both"/>
        <w:rPr>
          <w:rFonts w:ascii="Arial Narrow" w:hAnsi="Arial Narrow"/>
          <w:sz w:val="24"/>
          <w:szCs w:val="24"/>
        </w:rPr>
      </w:pPr>
      <w:r w:rsidRPr="00BF57A5">
        <w:rPr>
          <w:rFonts w:ascii="Arial Narrow" w:hAnsi="Arial Narrow"/>
          <w:sz w:val="24"/>
          <w:szCs w:val="24"/>
        </w:rPr>
        <w:lastRenderedPageBreak/>
        <w:t>Nesse cenário, nos colocamos à disposição para contribuir com esse processo de discussão e construção de diagnóstico e soluções que possam contribuir para o enfrentamento desse momento de crise.</w:t>
      </w:r>
    </w:p>
    <w:p w14:paraId="0DD5E1AC" w14:textId="77777777" w:rsidR="009D13FE" w:rsidRPr="00BF57A5" w:rsidRDefault="009D13FE">
      <w:pPr>
        <w:jc w:val="both"/>
        <w:rPr>
          <w:rFonts w:ascii="Arial Narrow" w:hAnsi="Arial Narrow"/>
          <w:sz w:val="24"/>
          <w:szCs w:val="24"/>
        </w:rPr>
      </w:pPr>
    </w:p>
    <w:p w14:paraId="72A73CE8" w14:textId="7CF39B26" w:rsidR="009D13FE" w:rsidRPr="00F37F66" w:rsidRDefault="009D13FE" w:rsidP="009D13FE">
      <w:pPr>
        <w:pStyle w:val="PargrafodaLista"/>
        <w:numPr>
          <w:ilvl w:val="0"/>
          <w:numId w:val="1"/>
        </w:numPr>
        <w:jc w:val="both"/>
        <w:rPr>
          <w:rFonts w:ascii="Arial Narrow" w:hAnsi="Arial Narrow"/>
          <w:b/>
          <w:sz w:val="24"/>
          <w:szCs w:val="24"/>
        </w:rPr>
      </w:pPr>
      <w:r w:rsidRPr="00F37F66">
        <w:rPr>
          <w:rFonts w:ascii="Arial Narrow" w:hAnsi="Arial Narrow"/>
          <w:b/>
          <w:sz w:val="24"/>
          <w:szCs w:val="24"/>
        </w:rPr>
        <w:t>Criação da Biosfera da Ilha de Santa Catarina – Arquipélago Ondina.</w:t>
      </w:r>
    </w:p>
    <w:p w14:paraId="2893EC07" w14:textId="4DD29FAF" w:rsidR="009D13FE" w:rsidRPr="00F37F66" w:rsidRDefault="009D13FE" w:rsidP="009D13FE">
      <w:pPr>
        <w:pStyle w:val="PargrafodaLista"/>
        <w:jc w:val="both"/>
        <w:rPr>
          <w:rFonts w:ascii="Arial Narrow" w:hAnsi="Arial Narrow"/>
          <w:b/>
          <w:sz w:val="24"/>
          <w:szCs w:val="24"/>
        </w:rPr>
      </w:pPr>
    </w:p>
    <w:p w14:paraId="70033933" w14:textId="23050117" w:rsidR="00B476E8" w:rsidRPr="00F37F66" w:rsidRDefault="00B476E8" w:rsidP="009D13FE">
      <w:pPr>
        <w:pStyle w:val="PargrafodaLista"/>
        <w:jc w:val="both"/>
        <w:rPr>
          <w:rFonts w:ascii="Arial Narrow" w:hAnsi="Arial Narrow"/>
          <w:b/>
          <w:sz w:val="24"/>
          <w:szCs w:val="24"/>
        </w:rPr>
      </w:pPr>
      <w:r w:rsidRPr="00BF57A5">
        <w:rPr>
          <w:rFonts w:ascii="Arial Narrow" w:hAnsi="Arial Narrow"/>
          <w:sz w:val="24"/>
          <w:szCs w:val="24"/>
        </w:rPr>
        <w:t xml:space="preserve">Composto por 29 ilhas, o Arquipélago Ondina foi criado a partir de um projeto de lei do vereador Afrânio Tadeu Boppré, em abril de 2023. Com este Arquipélago, a Ilha de Santa Catarina é reforçada em sua classificação pela UNESCO de Biosfera Urbana. Neste sentido, </w:t>
      </w:r>
      <w:r w:rsidRPr="00F37F66">
        <w:rPr>
          <w:rFonts w:ascii="Arial Narrow" w:hAnsi="Arial Narrow"/>
          <w:b/>
          <w:sz w:val="24"/>
          <w:szCs w:val="24"/>
        </w:rPr>
        <w:t xml:space="preserve">contamos com o apoio desse Ministério para que esta iniciativa se realize em Brasília com apoio institucional e financeiro. </w:t>
      </w:r>
    </w:p>
    <w:p w14:paraId="5CD3CA4C" w14:textId="77777777" w:rsidR="00B476E8" w:rsidRPr="00BF57A5" w:rsidRDefault="00B476E8" w:rsidP="009D13FE">
      <w:pPr>
        <w:pStyle w:val="PargrafodaLista"/>
        <w:jc w:val="both"/>
        <w:rPr>
          <w:rFonts w:ascii="Arial Narrow" w:hAnsi="Arial Narrow"/>
          <w:sz w:val="24"/>
          <w:szCs w:val="24"/>
        </w:rPr>
      </w:pPr>
    </w:p>
    <w:p w14:paraId="6231B036" w14:textId="46B65B27" w:rsidR="009D13FE" w:rsidRPr="00BF57A5" w:rsidRDefault="00B476E8" w:rsidP="009D13FE">
      <w:pPr>
        <w:pStyle w:val="PargrafodaLista"/>
        <w:jc w:val="both"/>
        <w:rPr>
          <w:rFonts w:ascii="Arial Narrow" w:hAnsi="Arial Narrow"/>
          <w:sz w:val="24"/>
          <w:szCs w:val="24"/>
        </w:rPr>
      </w:pPr>
      <w:r w:rsidRPr="00BF57A5">
        <w:rPr>
          <w:rFonts w:ascii="Arial Narrow" w:hAnsi="Arial Narrow"/>
          <w:sz w:val="24"/>
          <w:szCs w:val="24"/>
        </w:rPr>
        <w:t xml:space="preserve"> </w:t>
      </w:r>
    </w:p>
    <w:p w14:paraId="7934B57B" w14:textId="6624CF48" w:rsidR="009D13FE" w:rsidRPr="00F37F66" w:rsidRDefault="009D13FE" w:rsidP="009D13FE">
      <w:pPr>
        <w:pStyle w:val="PargrafodaLista"/>
        <w:numPr>
          <w:ilvl w:val="0"/>
          <w:numId w:val="1"/>
        </w:numPr>
        <w:jc w:val="both"/>
        <w:rPr>
          <w:rFonts w:ascii="Arial Narrow" w:hAnsi="Arial Narrow"/>
          <w:b/>
          <w:sz w:val="24"/>
          <w:szCs w:val="24"/>
        </w:rPr>
      </w:pPr>
      <w:r w:rsidRPr="00F37F66">
        <w:rPr>
          <w:rFonts w:ascii="Arial Narrow" w:hAnsi="Arial Narrow"/>
          <w:b/>
          <w:sz w:val="24"/>
          <w:szCs w:val="24"/>
        </w:rPr>
        <w:t>Proteção das áreas ambientais da Ilha de Santa Catarina e orla próxima.</w:t>
      </w:r>
    </w:p>
    <w:p w14:paraId="3F4FC4DF" w14:textId="77777777" w:rsidR="009D13FE" w:rsidRPr="00BF57A5" w:rsidRDefault="009D13FE" w:rsidP="009D13FE">
      <w:pPr>
        <w:pStyle w:val="PargrafodaLista"/>
        <w:jc w:val="both"/>
        <w:rPr>
          <w:rFonts w:ascii="Arial Narrow" w:hAnsi="Arial Narrow"/>
          <w:sz w:val="24"/>
          <w:szCs w:val="24"/>
        </w:rPr>
      </w:pPr>
    </w:p>
    <w:p w14:paraId="5D4488F0" w14:textId="6BEDCAB9" w:rsidR="00C060D3" w:rsidRPr="00BF57A5" w:rsidRDefault="009D13FE" w:rsidP="009D13FE">
      <w:pPr>
        <w:pStyle w:val="PargrafodaLista"/>
        <w:jc w:val="both"/>
        <w:rPr>
          <w:rFonts w:ascii="Arial Narrow" w:hAnsi="Arial Narrow"/>
          <w:sz w:val="24"/>
          <w:szCs w:val="24"/>
        </w:rPr>
      </w:pPr>
      <w:r w:rsidRPr="00ED0C25">
        <w:rPr>
          <w:rFonts w:ascii="Arial Narrow" w:hAnsi="Arial Narrow"/>
          <w:b/>
          <w:sz w:val="24"/>
          <w:szCs w:val="24"/>
        </w:rPr>
        <w:t xml:space="preserve">É urgente </w:t>
      </w:r>
      <w:r w:rsidR="00FC27D9" w:rsidRPr="00ED0C25">
        <w:rPr>
          <w:rFonts w:ascii="Arial Narrow" w:hAnsi="Arial Narrow"/>
          <w:b/>
          <w:sz w:val="24"/>
          <w:szCs w:val="24"/>
        </w:rPr>
        <w:t xml:space="preserve">que </w:t>
      </w:r>
      <w:r w:rsidRPr="00ED0C25">
        <w:rPr>
          <w:rFonts w:ascii="Arial Narrow" w:hAnsi="Arial Narrow"/>
          <w:b/>
          <w:sz w:val="24"/>
          <w:szCs w:val="24"/>
        </w:rPr>
        <w:t>esse Ministério do Ambiente atu</w:t>
      </w:r>
      <w:r w:rsidR="00FC27D9" w:rsidRPr="00ED0C25">
        <w:rPr>
          <w:rFonts w:ascii="Arial Narrow" w:hAnsi="Arial Narrow"/>
          <w:b/>
          <w:sz w:val="24"/>
          <w:szCs w:val="24"/>
        </w:rPr>
        <w:t>e de forma emergencial, mas respeitando a autonomia dos entes federados,</w:t>
      </w:r>
      <w:r w:rsidRPr="00ED0C25">
        <w:rPr>
          <w:rFonts w:ascii="Arial Narrow" w:hAnsi="Arial Narrow"/>
          <w:b/>
          <w:sz w:val="24"/>
          <w:szCs w:val="24"/>
        </w:rPr>
        <w:t xml:space="preserve"> tendo em vista </w:t>
      </w:r>
      <w:r w:rsidR="00FC27D9" w:rsidRPr="00ED0C25">
        <w:rPr>
          <w:rFonts w:ascii="Arial Narrow" w:hAnsi="Arial Narrow"/>
          <w:b/>
          <w:sz w:val="24"/>
          <w:szCs w:val="24"/>
        </w:rPr>
        <w:t>a proteção urgente  dos biomas de Santa Catarina e de sua Ilha, em que parte grande parte de Florianópolis se localiza.</w:t>
      </w:r>
      <w:r w:rsidR="00FC27D9" w:rsidRPr="00BF57A5">
        <w:rPr>
          <w:rFonts w:ascii="Arial Narrow" w:hAnsi="Arial Narrow"/>
          <w:sz w:val="24"/>
          <w:szCs w:val="24"/>
        </w:rPr>
        <w:t xml:space="preserve"> Os seus eco</w:t>
      </w:r>
      <w:r w:rsidRPr="00BF57A5">
        <w:rPr>
          <w:rFonts w:ascii="Arial Narrow" w:hAnsi="Arial Narrow"/>
          <w:sz w:val="24"/>
          <w:szCs w:val="24"/>
        </w:rPr>
        <w:t>ssistemas</w:t>
      </w:r>
      <w:r w:rsidR="00A57049" w:rsidRPr="00BF57A5">
        <w:rPr>
          <w:rFonts w:ascii="Arial Narrow" w:hAnsi="Arial Narrow"/>
          <w:sz w:val="24"/>
          <w:szCs w:val="24"/>
        </w:rPr>
        <w:t xml:space="preserve"> </w:t>
      </w:r>
      <w:r w:rsidR="00FC27D9" w:rsidRPr="00BF57A5">
        <w:rPr>
          <w:rFonts w:ascii="Arial Narrow" w:hAnsi="Arial Narrow"/>
          <w:sz w:val="24"/>
          <w:szCs w:val="24"/>
        </w:rPr>
        <w:t xml:space="preserve">estão em alto risco em face ao </w:t>
      </w:r>
      <w:r w:rsidR="00A57049" w:rsidRPr="00BF57A5">
        <w:rPr>
          <w:rFonts w:ascii="Arial Narrow" w:hAnsi="Arial Narrow"/>
          <w:sz w:val="24"/>
          <w:szCs w:val="24"/>
        </w:rPr>
        <w:t>avanço imobiliário e econômico sem uma regulação pública</w:t>
      </w:r>
      <w:r w:rsidR="00FC27D9" w:rsidRPr="00BF57A5">
        <w:rPr>
          <w:rFonts w:ascii="Arial Narrow" w:hAnsi="Arial Narrow"/>
          <w:sz w:val="24"/>
          <w:szCs w:val="24"/>
        </w:rPr>
        <w:t xml:space="preserve">. É necessário reverter este quadro promovendo uma efetiva e </w:t>
      </w:r>
      <w:r w:rsidR="00A57049" w:rsidRPr="00BF57A5">
        <w:rPr>
          <w:rFonts w:ascii="Arial Narrow" w:hAnsi="Arial Narrow"/>
          <w:sz w:val="24"/>
          <w:szCs w:val="24"/>
        </w:rPr>
        <w:t>ampla partic</w:t>
      </w:r>
      <w:r w:rsidR="00E83CCE" w:rsidRPr="00BF57A5">
        <w:rPr>
          <w:rFonts w:ascii="Arial Narrow" w:hAnsi="Arial Narrow"/>
          <w:sz w:val="24"/>
          <w:szCs w:val="24"/>
        </w:rPr>
        <w:t xml:space="preserve">ipação da população organizada, reforçando-se e ampliando-se os órgãos de fiscalização e controle ambiental. </w:t>
      </w:r>
    </w:p>
    <w:p w14:paraId="08A734F5" w14:textId="77777777" w:rsidR="00C060D3" w:rsidRPr="00BF57A5" w:rsidRDefault="00C060D3" w:rsidP="009D13FE">
      <w:pPr>
        <w:pStyle w:val="PargrafodaLista"/>
        <w:jc w:val="both"/>
        <w:rPr>
          <w:rFonts w:ascii="Arial Narrow" w:hAnsi="Arial Narrow"/>
          <w:sz w:val="24"/>
          <w:szCs w:val="24"/>
        </w:rPr>
      </w:pPr>
    </w:p>
    <w:p w14:paraId="14D88F23" w14:textId="23059959" w:rsidR="009D13FE" w:rsidRPr="00F37F66" w:rsidRDefault="00C060D3" w:rsidP="00C060D3">
      <w:pPr>
        <w:pStyle w:val="PargrafodaLista"/>
        <w:numPr>
          <w:ilvl w:val="0"/>
          <w:numId w:val="1"/>
        </w:numPr>
        <w:jc w:val="both"/>
        <w:rPr>
          <w:rFonts w:ascii="Arial Narrow" w:hAnsi="Arial Narrow"/>
          <w:b/>
          <w:sz w:val="24"/>
          <w:szCs w:val="24"/>
        </w:rPr>
      </w:pPr>
      <w:r w:rsidRPr="00F37F66">
        <w:rPr>
          <w:rFonts w:ascii="Arial Narrow" w:hAnsi="Arial Narrow"/>
          <w:b/>
          <w:sz w:val="24"/>
          <w:szCs w:val="24"/>
        </w:rPr>
        <w:t>Descaracterização acelerada da Mata Atlântica</w:t>
      </w:r>
      <w:r w:rsidR="00F16E65" w:rsidRPr="00F37F66">
        <w:rPr>
          <w:rFonts w:ascii="Arial Narrow" w:hAnsi="Arial Narrow"/>
          <w:b/>
          <w:sz w:val="24"/>
          <w:szCs w:val="24"/>
        </w:rPr>
        <w:t xml:space="preserve"> em Santa Catarina e na Ilha de Santa Catarina</w:t>
      </w:r>
    </w:p>
    <w:p w14:paraId="26E872BA" w14:textId="77777777" w:rsidR="009362CD" w:rsidRPr="00F37F66" w:rsidRDefault="009362CD" w:rsidP="009362CD">
      <w:pPr>
        <w:pStyle w:val="PargrafodaLista"/>
        <w:spacing w:after="0" w:line="240" w:lineRule="auto"/>
        <w:jc w:val="both"/>
        <w:rPr>
          <w:rFonts w:ascii="Arial Narrow" w:eastAsia="Times New Roman" w:hAnsi="Arial Narrow" w:cs="Times New Roman"/>
          <w:b/>
          <w:sz w:val="24"/>
          <w:szCs w:val="24"/>
        </w:rPr>
      </w:pPr>
    </w:p>
    <w:p w14:paraId="72E239D7" w14:textId="25D80969" w:rsidR="009362CD" w:rsidRPr="00BF57A5" w:rsidRDefault="009362CD" w:rsidP="009362CD">
      <w:pPr>
        <w:pStyle w:val="PargrafodaLista"/>
        <w:spacing w:after="0" w:line="240" w:lineRule="auto"/>
        <w:jc w:val="both"/>
        <w:rPr>
          <w:rFonts w:ascii="Arial Narrow" w:eastAsia="Times New Roman" w:hAnsi="Arial Narrow" w:cs="Times New Roman"/>
          <w:sz w:val="24"/>
          <w:szCs w:val="24"/>
        </w:rPr>
      </w:pPr>
      <w:r w:rsidRPr="00BF57A5">
        <w:rPr>
          <w:rFonts w:ascii="Arial Narrow" w:eastAsia="Times New Roman" w:hAnsi="Arial Narrow" w:cs="Times New Roman"/>
          <w:sz w:val="24"/>
          <w:szCs w:val="24"/>
        </w:rPr>
        <w:t>Segundo dados do Inventário Florístico Florestal de SC, no estado de Santa Catarina, tem-se algo em torno de 30% da área original. Tirando o que temos em Unidades de Conservação, no restante a quase totalidade matas secundárias est</w:t>
      </w:r>
      <w:r w:rsidR="00682B4C" w:rsidRPr="00BF57A5">
        <w:rPr>
          <w:rFonts w:ascii="Arial Narrow" w:eastAsia="Times New Roman" w:hAnsi="Arial Narrow" w:cs="Times New Roman"/>
          <w:sz w:val="24"/>
          <w:szCs w:val="24"/>
        </w:rPr>
        <w:t>á</w:t>
      </w:r>
      <w:r w:rsidRPr="00BF57A5">
        <w:rPr>
          <w:rFonts w:ascii="Arial Narrow" w:eastAsia="Times New Roman" w:hAnsi="Arial Narrow" w:cs="Times New Roman"/>
          <w:sz w:val="24"/>
          <w:szCs w:val="24"/>
        </w:rPr>
        <w:t xml:space="preserve"> bastante alterada. </w:t>
      </w:r>
      <w:r w:rsidR="00C060D3" w:rsidRPr="009E062C">
        <w:rPr>
          <w:rFonts w:ascii="Arial Narrow" w:eastAsia="Times New Roman" w:hAnsi="Arial Narrow" w:cs="Times New Roman"/>
          <w:sz w:val="24"/>
          <w:szCs w:val="24"/>
        </w:rPr>
        <w:t xml:space="preserve">Dentre as ameaças a Mata Atlântica penso que a primeira se dá devido </w:t>
      </w:r>
      <w:r w:rsidR="00C060D3" w:rsidRPr="00BF57A5">
        <w:rPr>
          <w:rFonts w:ascii="Arial Narrow" w:eastAsia="Times New Roman" w:hAnsi="Arial Narrow" w:cs="Times New Roman"/>
          <w:sz w:val="24"/>
          <w:szCs w:val="24"/>
        </w:rPr>
        <w:t>à</w:t>
      </w:r>
      <w:r w:rsidR="00C060D3" w:rsidRPr="009E062C">
        <w:rPr>
          <w:rFonts w:ascii="Arial Narrow" w:eastAsia="Times New Roman" w:hAnsi="Arial Narrow" w:cs="Times New Roman"/>
          <w:sz w:val="24"/>
          <w:szCs w:val="24"/>
        </w:rPr>
        <w:t> expansão das áreas urbanas das cidades. A segunda ameaça são os desmatamentos para abertura de estradas, ampliação das áreas agrícolas, a captura de espécies da flora e fauna. O bioma da Mata Atlântica é com certeza aquele que mais sofre ameaças pois é onde se localiza o maior contingente populacional do Brasil.</w:t>
      </w:r>
      <w:r w:rsidR="00C060D3" w:rsidRPr="00BF57A5">
        <w:rPr>
          <w:rFonts w:ascii="Arial Narrow" w:eastAsia="Times New Roman" w:hAnsi="Arial Narrow" w:cs="Times New Roman"/>
          <w:sz w:val="24"/>
          <w:szCs w:val="24"/>
        </w:rPr>
        <w:t xml:space="preserve"> </w:t>
      </w:r>
      <w:r w:rsidRPr="00BF57A5">
        <w:rPr>
          <w:rFonts w:ascii="Arial Narrow" w:eastAsia="Times New Roman" w:hAnsi="Arial Narrow" w:cs="Times New Roman"/>
          <w:sz w:val="24"/>
          <w:szCs w:val="24"/>
        </w:rPr>
        <w:t xml:space="preserve"> </w:t>
      </w:r>
    </w:p>
    <w:p w14:paraId="04E00D1C" w14:textId="7FD86DCE" w:rsidR="00DD0F08" w:rsidRDefault="00F16E65" w:rsidP="00DD0F08">
      <w:pPr>
        <w:pStyle w:val="PargrafodaLista"/>
        <w:spacing w:after="0" w:line="240" w:lineRule="auto"/>
        <w:jc w:val="both"/>
        <w:rPr>
          <w:rFonts w:ascii="Arial Narrow" w:eastAsia="Times New Roman" w:hAnsi="Arial Narrow" w:cs="Times New Roman"/>
          <w:sz w:val="24"/>
          <w:szCs w:val="24"/>
        </w:rPr>
      </w:pPr>
      <w:r w:rsidRPr="00BF57A5">
        <w:rPr>
          <w:rFonts w:ascii="Arial Narrow" w:eastAsia="Times New Roman" w:hAnsi="Arial Narrow" w:cs="Times New Roman"/>
          <w:sz w:val="24"/>
          <w:szCs w:val="24"/>
        </w:rPr>
        <w:t xml:space="preserve">Este processo deve-se à </w:t>
      </w:r>
      <w:r w:rsidRPr="009E062C">
        <w:rPr>
          <w:rFonts w:ascii="Arial Narrow" w:eastAsia="Times New Roman" w:hAnsi="Arial Narrow" w:cs="Times New Roman"/>
          <w:sz w:val="24"/>
          <w:szCs w:val="24"/>
        </w:rPr>
        <w:t>expansão urbana</w:t>
      </w:r>
      <w:r w:rsidRPr="00BF57A5">
        <w:rPr>
          <w:rFonts w:ascii="Arial Narrow" w:eastAsia="Times New Roman" w:hAnsi="Arial Narrow" w:cs="Times New Roman"/>
          <w:sz w:val="24"/>
          <w:szCs w:val="24"/>
        </w:rPr>
        <w:t xml:space="preserve"> orientada por uma </w:t>
      </w:r>
      <w:r w:rsidRPr="009E062C">
        <w:rPr>
          <w:rFonts w:ascii="Arial Narrow" w:eastAsia="Times New Roman" w:hAnsi="Arial Narrow" w:cs="Times New Roman"/>
          <w:sz w:val="24"/>
          <w:szCs w:val="24"/>
        </w:rPr>
        <w:t>especulação imobiliária</w:t>
      </w:r>
      <w:r w:rsidRPr="00BF57A5">
        <w:rPr>
          <w:rFonts w:ascii="Arial Narrow" w:eastAsia="Times New Roman" w:hAnsi="Arial Narrow" w:cs="Times New Roman"/>
          <w:sz w:val="24"/>
          <w:szCs w:val="24"/>
        </w:rPr>
        <w:t xml:space="preserve"> voraz e com baixa regulação e controle públicos</w:t>
      </w:r>
      <w:r w:rsidRPr="009E062C">
        <w:rPr>
          <w:rFonts w:ascii="Arial Narrow" w:eastAsia="Times New Roman" w:hAnsi="Arial Narrow" w:cs="Times New Roman"/>
          <w:sz w:val="24"/>
          <w:szCs w:val="24"/>
        </w:rPr>
        <w:t xml:space="preserve">, associada ao desmatamento, processo de verticalização e o adensamento fomentado pela prefeitura, que ameaçam as áreas de  preservação e os impactos na biodiversidade da Mata Atlântica Costeira do Sul do Brasil e espécies da fauna e flora em risco de   extinção, um dos mais importantes </w:t>
      </w:r>
      <w:r w:rsidRPr="00BF57A5">
        <w:rPr>
          <w:rFonts w:ascii="Arial Narrow" w:eastAsia="Times New Roman" w:hAnsi="Arial Narrow" w:cs="Times New Roman"/>
          <w:sz w:val="24"/>
          <w:szCs w:val="24"/>
        </w:rPr>
        <w:t>Hot Spot do Planeta.</w:t>
      </w:r>
      <w:r w:rsidR="009362CD" w:rsidRPr="00BF57A5">
        <w:rPr>
          <w:rFonts w:ascii="Arial Narrow" w:eastAsia="Times New Roman" w:hAnsi="Arial Narrow" w:cs="Times New Roman"/>
          <w:sz w:val="24"/>
          <w:szCs w:val="24"/>
        </w:rPr>
        <w:t xml:space="preserve"> </w:t>
      </w:r>
      <w:r w:rsidR="00DD0F08" w:rsidRPr="00BF57A5">
        <w:rPr>
          <w:rFonts w:ascii="Arial Narrow" w:eastAsia="Times New Roman" w:hAnsi="Arial Narrow" w:cs="Times New Roman"/>
          <w:sz w:val="24"/>
          <w:szCs w:val="24"/>
        </w:rPr>
        <w:t xml:space="preserve"> Os planos diretores têm privilegiado ao longo dos últimos anos um processo de acelerada expansão dos agentes imobiliários e do turismo de massa em detrimento da preservação dos últimos remanescentes da Mata Atlântica Costeira do Sul do Brasil e espécimes que estão em risco de extinção.  Além disso, as ações antrópicas: como poluição das águas, do ar, e a instalação de poluição luminosa no litoral áreas de grande fragilidade ecossistêmica, não tem nenhum estudo de impacto ambiental, o que contribui enormemente para a dilapidação do patrimônio natural (ecológico,</w:t>
      </w:r>
      <w:r w:rsidR="001D37A1" w:rsidRPr="00BF57A5">
        <w:rPr>
          <w:rFonts w:ascii="Arial Narrow" w:eastAsia="Times New Roman" w:hAnsi="Arial Narrow" w:cs="Times New Roman"/>
          <w:sz w:val="24"/>
          <w:szCs w:val="24"/>
        </w:rPr>
        <w:t xml:space="preserve"> paisagístico e cultural</w:t>
      </w:r>
      <w:r w:rsidR="00DD0F08" w:rsidRPr="00BF57A5">
        <w:rPr>
          <w:rFonts w:ascii="Arial Narrow" w:eastAsia="Times New Roman" w:hAnsi="Arial Narrow" w:cs="Times New Roman"/>
          <w:sz w:val="24"/>
          <w:szCs w:val="24"/>
        </w:rPr>
        <w:t xml:space="preserve"> da Ilha de Santa Catarina. </w:t>
      </w:r>
    </w:p>
    <w:p w14:paraId="2CF97FC2" w14:textId="2E032403" w:rsidR="00F37F66" w:rsidRPr="00F37F66" w:rsidRDefault="00F37F66" w:rsidP="00DD0F08">
      <w:pPr>
        <w:pStyle w:val="PargrafodaLista"/>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sz w:val="24"/>
          <w:szCs w:val="24"/>
        </w:rPr>
        <w:lastRenderedPageBreak/>
        <w:t xml:space="preserve">No sentido exposto, </w:t>
      </w:r>
      <w:r w:rsidRPr="00F37F66">
        <w:rPr>
          <w:rFonts w:ascii="Arial Narrow" w:eastAsia="Times New Roman" w:hAnsi="Arial Narrow" w:cs="Times New Roman"/>
          <w:b/>
          <w:sz w:val="24"/>
          <w:szCs w:val="24"/>
        </w:rPr>
        <w:t xml:space="preserve">solicitamos desse Ministério empenho no sentido de garantir salvaguarda da Mata Atlântica de Santa Catarina e de Ilha de SC, com apoio institucional, recursos e defesa dos órgãos ambientais estaduais e municipais. </w:t>
      </w:r>
    </w:p>
    <w:p w14:paraId="78ACDC41" w14:textId="77777777" w:rsidR="002A3CFC" w:rsidRPr="00BF57A5" w:rsidRDefault="002A3CFC" w:rsidP="009362CD">
      <w:pPr>
        <w:pStyle w:val="PargrafodaLista"/>
        <w:spacing w:after="0" w:line="240" w:lineRule="auto"/>
        <w:jc w:val="both"/>
        <w:rPr>
          <w:rFonts w:ascii="Arial Narrow" w:eastAsia="Times New Roman" w:hAnsi="Arial Narrow" w:cs="Times New Roman"/>
          <w:sz w:val="24"/>
          <w:szCs w:val="24"/>
        </w:rPr>
      </w:pPr>
    </w:p>
    <w:p w14:paraId="7CE036A1" w14:textId="409CC1D6" w:rsidR="00F16E65" w:rsidRPr="00BF57A5" w:rsidRDefault="00F16E65" w:rsidP="00F16E65">
      <w:pPr>
        <w:spacing w:after="0" w:line="240" w:lineRule="auto"/>
        <w:jc w:val="both"/>
        <w:rPr>
          <w:rFonts w:ascii="Arial Narrow" w:eastAsia="Times New Roman" w:hAnsi="Arial Narrow" w:cs="Times New Roman"/>
          <w:sz w:val="24"/>
          <w:szCs w:val="24"/>
        </w:rPr>
      </w:pPr>
    </w:p>
    <w:p w14:paraId="312B35CC" w14:textId="38D23873" w:rsidR="00FF2CA0" w:rsidRPr="00BF57A5" w:rsidRDefault="00F16E65" w:rsidP="00EA665B">
      <w:pPr>
        <w:pStyle w:val="PargrafodaLista"/>
        <w:numPr>
          <w:ilvl w:val="0"/>
          <w:numId w:val="1"/>
        </w:numPr>
        <w:spacing w:after="0" w:line="240" w:lineRule="auto"/>
        <w:jc w:val="both"/>
        <w:rPr>
          <w:rFonts w:ascii="Arial Narrow" w:eastAsia="Times New Roman" w:hAnsi="Arial Narrow" w:cs="Times New Roman"/>
          <w:sz w:val="24"/>
          <w:szCs w:val="24"/>
        </w:rPr>
      </w:pPr>
      <w:r w:rsidRPr="006A3577">
        <w:rPr>
          <w:rFonts w:ascii="Arial Narrow" w:eastAsia="Times New Roman" w:hAnsi="Arial Narrow" w:cs="Times New Roman"/>
          <w:b/>
          <w:sz w:val="24"/>
          <w:szCs w:val="24"/>
        </w:rPr>
        <w:t>As 26 inconstitucionalidades que a Lei 739/2023</w:t>
      </w:r>
      <w:r w:rsidRPr="00BF57A5">
        <w:rPr>
          <w:rFonts w:ascii="Arial Narrow" w:eastAsia="Times New Roman" w:hAnsi="Arial Narrow" w:cs="Times New Roman"/>
          <w:sz w:val="24"/>
          <w:szCs w:val="24"/>
        </w:rPr>
        <w:t xml:space="preserve"> ocasionou e que exige um posicionamento desse Ministério do </w:t>
      </w:r>
      <w:r w:rsidR="0049683E" w:rsidRPr="00BF57A5">
        <w:rPr>
          <w:rFonts w:ascii="Arial Narrow" w:eastAsia="Times New Roman" w:hAnsi="Arial Narrow" w:cs="Times New Roman"/>
          <w:sz w:val="24"/>
          <w:szCs w:val="24"/>
        </w:rPr>
        <w:t>Meio Ambiente e Mudança do Clima</w:t>
      </w:r>
      <w:r w:rsidR="00682B4C" w:rsidRPr="00BF57A5">
        <w:rPr>
          <w:rFonts w:ascii="Arial Narrow" w:eastAsia="Times New Roman" w:hAnsi="Arial Narrow" w:cs="Times New Roman"/>
          <w:sz w:val="24"/>
          <w:szCs w:val="24"/>
        </w:rPr>
        <w:t xml:space="preserve"> </w:t>
      </w:r>
    </w:p>
    <w:p w14:paraId="0844BCDC" w14:textId="77777777" w:rsidR="003F59CC" w:rsidRPr="00BF57A5" w:rsidRDefault="003F59CC" w:rsidP="003F59CC">
      <w:pPr>
        <w:pStyle w:val="PargrafodaLista"/>
        <w:spacing w:after="0" w:line="240" w:lineRule="auto"/>
        <w:jc w:val="both"/>
        <w:rPr>
          <w:rFonts w:ascii="Arial Narrow" w:eastAsia="Times New Roman" w:hAnsi="Arial Narrow" w:cs="Times New Roman"/>
          <w:sz w:val="24"/>
          <w:szCs w:val="24"/>
        </w:rPr>
      </w:pPr>
    </w:p>
    <w:p w14:paraId="162850B8" w14:textId="7EC23654" w:rsidR="0098367C" w:rsidRPr="00BF57A5" w:rsidRDefault="002A3CFC" w:rsidP="0098367C">
      <w:pPr>
        <w:pStyle w:val="PargrafodaLista"/>
        <w:spacing w:after="0" w:line="240" w:lineRule="auto"/>
        <w:jc w:val="both"/>
        <w:rPr>
          <w:rFonts w:ascii="Arial Narrow" w:eastAsia="Times New Roman" w:hAnsi="Arial Narrow" w:cs="Times New Roman"/>
          <w:b/>
          <w:bCs/>
          <w:sz w:val="24"/>
          <w:szCs w:val="24"/>
        </w:rPr>
      </w:pPr>
      <w:r w:rsidRPr="00BF57A5">
        <w:rPr>
          <w:rFonts w:ascii="Arial Narrow" w:eastAsia="Times New Roman" w:hAnsi="Arial Narrow" w:cs="Times New Roman"/>
          <w:sz w:val="24"/>
          <w:szCs w:val="24"/>
        </w:rPr>
        <w:t xml:space="preserve">O processo descrito acima levou às entidades comunitárias e ambientalistas e judicializar o Plano Diretor aprovada na Câmara Municipal, e sancionado pelo executivo municipal em maio de 2023, Lei 7839/23, o que ocasionou uma transgressão às legislações estadual e principalmente federal, como foram as 26 inconstitucionalidades que poderá incorrer a lei supracitada. </w:t>
      </w:r>
      <w:r w:rsidR="0098367C" w:rsidRPr="00BF57A5">
        <w:rPr>
          <w:rFonts w:ascii="Arial Narrow" w:eastAsia="Times New Roman" w:hAnsi="Arial Narrow" w:cs="Times New Roman"/>
          <w:sz w:val="24"/>
          <w:szCs w:val="24"/>
        </w:rPr>
        <w:t xml:space="preserve"> Baseando-se no art. 225 da Constituição Federal (CF) de 1988, no que estabelece para </w:t>
      </w:r>
      <w:r w:rsidR="0098367C" w:rsidRPr="00BF57A5">
        <w:rPr>
          <w:rFonts w:ascii="Arial Narrow" w:eastAsia="Times New Roman" w:hAnsi="Arial Narrow" w:cs="Times New Roman"/>
          <w:b/>
          <w:bCs/>
          <w:sz w:val="24"/>
          <w:szCs w:val="24"/>
        </w:rPr>
        <w:t xml:space="preserve">Áreas de preservação Permanente: </w:t>
      </w:r>
    </w:p>
    <w:p w14:paraId="6E9CF06C" w14:textId="77777777" w:rsidR="0098367C" w:rsidRPr="00BF57A5" w:rsidRDefault="0098367C" w:rsidP="0098367C">
      <w:pPr>
        <w:spacing w:after="0" w:line="240" w:lineRule="auto"/>
        <w:ind w:firstLine="708"/>
        <w:jc w:val="both"/>
        <w:rPr>
          <w:rFonts w:ascii="Arial Narrow" w:eastAsia="Times New Roman" w:hAnsi="Arial Narrow" w:cs="Times New Roman"/>
          <w:sz w:val="24"/>
          <w:szCs w:val="24"/>
        </w:rPr>
      </w:pPr>
    </w:p>
    <w:p w14:paraId="23AD6E73" w14:textId="7BAB1DA3" w:rsidR="0098367C" w:rsidRPr="00BF57A5" w:rsidRDefault="0098367C" w:rsidP="0098367C">
      <w:pPr>
        <w:spacing w:after="0" w:line="240" w:lineRule="auto"/>
        <w:ind w:left="1418" w:right="567"/>
        <w:jc w:val="both"/>
        <w:rPr>
          <w:rFonts w:ascii="Arial Narrow" w:eastAsia="Times New Roman" w:hAnsi="Arial Narrow" w:cs="Times New Roman"/>
          <w:sz w:val="24"/>
          <w:szCs w:val="24"/>
        </w:rPr>
      </w:pPr>
      <w:r w:rsidRPr="00BF57A5">
        <w:rPr>
          <w:rFonts w:ascii="Arial Narrow" w:eastAsia="Times New Roman" w:hAnsi="Arial Narrow" w:cs="Times New Roman"/>
          <w:sz w:val="24"/>
          <w:szCs w:val="24"/>
        </w:rPr>
        <w:t xml:space="preserve">O Art. 225 da CF de 1988 estabelece que </w:t>
      </w:r>
      <w:r w:rsidRPr="00BF57A5">
        <w:rPr>
          <w:rFonts w:ascii="Arial Narrow" w:eastAsia="Times New Roman" w:hAnsi="Arial Narrow" w:cs="Times New Roman"/>
          <w:iCs/>
          <w:sz w:val="24"/>
          <w:szCs w:val="24"/>
        </w:rPr>
        <w:t xml:space="preserve">todos têm direito ao meio ambiente ecologicamente equilibrado, bem de uso comum do povo e essencial à sadia qualidade de vida, impondo-se ao poder público e à coletividade o dever de defendê-lo e preservá-lo para as presentes e futuras gerações, </w:t>
      </w:r>
      <w:r w:rsidRPr="00BF57A5">
        <w:rPr>
          <w:rFonts w:ascii="Arial Narrow" w:eastAsia="Times New Roman" w:hAnsi="Arial Narrow" w:cs="Times New Roman"/>
          <w:sz w:val="24"/>
          <w:szCs w:val="24"/>
        </w:rPr>
        <w:t xml:space="preserve">e que, </w:t>
      </w:r>
      <w:r w:rsidRPr="00BF57A5">
        <w:rPr>
          <w:rFonts w:ascii="Arial Narrow" w:eastAsia="Times New Roman" w:hAnsi="Arial Narrow" w:cs="Times New Roman"/>
          <w:iCs/>
          <w:sz w:val="24"/>
          <w:szCs w:val="24"/>
        </w:rPr>
        <w:t>para assegurar a efetividade desse direito, incumbe ao poder público,</w:t>
      </w:r>
      <w:r w:rsidRPr="00BF57A5">
        <w:rPr>
          <w:rFonts w:ascii="Arial Narrow" w:eastAsia="Times New Roman" w:hAnsi="Arial Narrow" w:cs="Times New Roman"/>
          <w:sz w:val="24"/>
          <w:szCs w:val="24"/>
        </w:rPr>
        <w:t xml:space="preserve"> </w:t>
      </w:r>
      <w:r w:rsidRPr="00BF57A5">
        <w:rPr>
          <w:rFonts w:ascii="Arial Narrow" w:eastAsia="Times New Roman" w:hAnsi="Arial Narrow" w:cs="Times New Roman"/>
          <w:iCs/>
          <w:sz w:val="24"/>
          <w:szCs w:val="24"/>
        </w:rPr>
        <w:t>preservar e restaurar os processos ecológicos essenciais e prover o manejo ecológico das espécies e ecossistemas,</w:t>
      </w:r>
      <w:r w:rsidRPr="00BF57A5">
        <w:rPr>
          <w:rFonts w:ascii="Arial Narrow" w:eastAsia="Times New Roman" w:hAnsi="Arial Narrow" w:cs="Times New Roman"/>
          <w:sz w:val="24"/>
          <w:szCs w:val="24"/>
        </w:rPr>
        <w:t xml:space="preserve"> dentre outras atribuições. (Art. 225, § 1º, inciso I).</w:t>
      </w:r>
    </w:p>
    <w:p w14:paraId="07670E0E" w14:textId="77777777" w:rsidR="0098367C" w:rsidRPr="00BF57A5" w:rsidRDefault="0098367C" w:rsidP="0098367C">
      <w:pPr>
        <w:ind w:left="1418" w:right="567" w:firstLine="709"/>
        <w:jc w:val="both"/>
        <w:rPr>
          <w:rFonts w:ascii="Arial Narrow" w:hAnsi="Arial Narrow" w:cs="Times New Roman"/>
          <w:sz w:val="24"/>
          <w:szCs w:val="24"/>
        </w:rPr>
      </w:pPr>
    </w:p>
    <w:p w14:paraId="575BC351" w14:textId="0E38DA56" w:rsidR="0098367C" w:rsidRPr="00BF57A5" w:rsidRDefault="0098367C" w:rsidP="0098367C">
      <w:pPr>
        <w:spacing w:after="0" w:line="240" w:lineRule="auto"/>
        <w:ind w:left="737"/>
        <w:jc w:val="both"/>
        <w:rPr>
          <w:rStyle w:val="Forte"/>
          <w:rFonts w:ascii="Arial Narrow" w:eastAsia="Times New Roman" w:hAnsi="Arial Narrow" w:cs="Times New Roman"/>
          <w:sz w:val="24"/>
          <w:szCs w:val="24"/>
        </w:rPr>
      </w:pPr>
      <w:r w:rsidRPr="00BF57A5">
        <w:rPr>
          <w:rFonts w:ascii="Arial Narrow" w:eastAsia="Times New Roman" w:hAnsi="Arial Narrow" w:cs="Times New Roman"/>
          <w:sz w:val="24"/>
          <w:szCs w:val="24"/>
        </w:rPr>
        <w:t xml:space="preserve">Lei de Proteção da Vegetação Nativa (Lei </w:t>
      </w:r>
      <w:r w:rsidRPr="00BF57A5">
        <w:rPr>
          <w:rFonts w:ascii="Arial Narrow" w:hAnsi="Arial Narrow" w:cs="Times New Roman"/>
          <w:sz w:val="24"/>
          <w:szCs w:val="24"/>
        </w:rPr>
        <w:t>nº</w:t>
      </w:r>
      <w:r w:rsidRPr="00BF57A5">
        <w:rPr>
          <w:rFonts w:ascii="Arial Narrow" w:hAnsi="Arial Narrow" w:cs="Times New Roman"/>
          <w:b/>
          <w:bCs/>
          <w:sz w:val="24"/>
          <w:szCs w:val="24"/>
        </w:rPr>
        <w:t xml:space="preserve"> </w:t>
      </w:r>
      <w:r w:rsidRPr="00BF57A5">
        <w:rPr>
          <w:rFonts w:ascii="Arial Narrow" w:eastAsia="Times New Roman" w:hAnsi="Arial Narrow" w:cs="Times New Roman"/>
          <w:sz w:val="24"/>
          <w:szCs w:val="24"/>
        </w:rPr>
        <w:t xml:space="preserve">12.651/2012) definiu </w:t>
      </w:r>
      <w:r w:rsidRPr="00BF57A5">
        <w:rPr>
          <w:rFonts w:ascii="Arial Narrow" w:hAnsi="Arial Narrow" w:cs="Times New Roman"/>
          <w:sz w:val="24"/>
          <w:szCs w:val="24"/>
        </w:rPr>
        <w:t>Área de Preservação Permanente (APP) como a área protegida, coberta ou não por vegetação nativa, com a função ambiental de preservar os recursos hídricos, a paisagem, a estabilidade geológica e a biodiversidade, facilitar o fluxo gênico de fauna e flora, proteger o solo e assegurar o bem-estar das populações humanas;</w:t>
      </w:r>
      <w:r w:rsidRPr="00BF57A5">
        <w:rPr>
          <w:rFonts w:ascii="Arial Narrow" w:eastAsia="Times New Roman" w:hAnsi="Arial Narrow" w:cs="Times New Roman"/>
          <w:sz w:val="24"/>
          <w:szCs w:val="24"/>
        </w:rPr>
        <w:t xml:space="preserve"> e ainda, como norma geral nacional, estabeleceu o regime de proteção </w:t>
      </w:r>
      <w:r w:rsidRPr="00BE7166">
        <w:rPr>
          <w:rFonts w:ascii="Arial Narrow" w:eastAsia="Times New Roman" w:hAnsi="Arial Narrow" w:cs="Times New Roman"/>
          <w:sz w:val="24"/>
          <w:szCs w:val="24"/>
        </w:rPr>
        <w:t xml:space="preserve">das </w:t>
      </w:r>
      <w:r w:rsidRPr="00BE7166">
        <w:rPr>
          <w:rFonts w:ascii="Arial Narrow" w:hAnsi="Arial Narrow" w:cs="Times New Roman"/>
          <w:sz w:val="24"/>
          <w:szCs w:val="24"/>
        </w:rPr>
        <w:t>Áreas de Preservação Permanente</w:t>
      </w:r>
      <w:r w:rsidRPr="00BE7166">
        <w:rPr>
          <w:rFonts w:ascii="Arial Narrow" w:eastAsia="Times New Roman" w:hAnsi="Arial Narrow" w:cs="Times New Roman"/>
          <w:sz w:val="24"/>
          <w:szCs w:val="24"/>
        </w:rPr>
        <w:t xml:space="preserve">, </w:t>
      </w:r>
      <w:r w:rsidRPr="00BE7166">
        <w:rPr>
          <w:rFonts w:ascii="Arial Narrow" w:hAnsi="Arial Narrow" w:cs="Times New Roman"/>
          <w:sz w:val="24"/>
          <w:szCs w:val="24"/>
        </w:rPr>
        <w:t xml:space="preserve">determinando expressamente que a vegetação situada em APP deverá ser mantida pelo proprietário da área, possuidor ou ocupante a qualquer título, </w:t>
      </w:r>
      <w:r w:rsidRPr="00BE7166">
        <w:rPr>
          <w:rFonts w:ascii="Arial Narrow" w:hAnsi="Arial Narrow" w:cs="Times New Roman"/>
          <w:bCs/>
          <w:sz w:val="24"/>
          <w:szCs w:val="24"/>
        </w:rPr>
        <w:t>pessoa física ou jurídica, de direito público ou privado</w:t>
      </w:r>
      <w:r w:rsidRPr="00BE7166">
        <w:rPr>
          <w:rFonts w:ascii="Arial Narrow" w:hAnsi="Arial Narrow" w:cs="Times New Roman"/>
          <w:sz w:val="24"/>
          <w:szCs w:val="24"/>
        </w:rPr>
        <w:t xml:space="preserve"> (grifo nosso). A partir destas referencias constitucionais e legais, entende</w:t>
      </w:r>
      <w:r w:rsidR="008328C7" w:rsidRPr="00BE7166">
        <w:rPr>
          <w:rFonts w:ascii="Arial Narrow" w:hAnsi="Arial Narrow" w:cs="Times New Roman"/>
          <w:sz w:val="24"/>
          <w:szCs w:val="24"/>
        </w:rPr>
        <w:t>u-se</w:t>
      </w:r>
      <w:r w:rsidRPr="00BE7166">
        <w:rPr>
          <w:rFonts w:ascii="Arial Narrow" w:hAnsi="Arial Narrow" w:cs="Times New Roman"/>
          <w:sz w:val="24"/>
          <w:szCs w:val="24"/>
        </w:rPr>
        <w:t xml:space="preserve"> que diferentes dispositivos da Lei Complementar nº 739/2023, conflitam diretamente com a norma geral nacional (</w:t>
      </w:r>
      <w:r w:rsidRPr="00BE7166">
        <w:rPr>
          <w:rFonts w:ascii="Arial Narrow" w:eastAsia="Times New Roman" w:hAnsi="Arial Narrow" w:cs="Times New Roman"/>
          <w:sz w:val="24"/>
          <w:szCs w:val="24"/>
        </w:rPr>
        <w:t>Lei 12.51/2012) e mesmo com a Constituição Federal de 1988, conforme passamos</w:t>
      </w:r>
      <w:r w:rsidRPr="00BF57A5">
        <w:rPr>
          <w:rFonts w:ascii="Arial Narrow" w:eastAsia="Times New Roman" w:hAnsi="Arial Narrow" w:cs="Times New Roman"/>
          <w:sz w:val="24"/>
          <w:szCs w:val="24"/>
        </w:rPr>
        <w:t xml:space="preserve"> a assinalar:</w:t>
      </w:r>
    </w:p>
    <w:p w14:paraId="3A86C9EB" w14:textId="6910A090" w:rsidR="00142DB1" w:rsidRDefault="0098367C" w:rsidP="00142DB1">
      <w:pPr>
        <w:ind w:left="737"/>
        <w:jc w:val="both"/>
        <w:rPr>
          <w:rFonts w:ascii="Arial Narrow" w:eastAsia="Times New Roman" w:hAnsi="Arial Narrow" w:cs="Times New Roman"/>
          <w:sz w:val="24"/>
          <w:szCs w:val="24"/>
        </w:rPr>
      </w:pPr>
      <w:r w:rsidRPr="00BF57A5">
        <w:rPr>
          <w:rFonts w:ascii="Arial Narrow" w:eastAsia="Times New Roman" w:hAnsi="Arial Narrow" w:cs="Times New Roman"/>
          <w:sz w:val="24"/>
          <w:szCs w:val="24"/>
        </w:rPr>
        <w:t>Mesmo em áreas urbanas consolidadas, o limite de competência do legislador municipal para regularizar ocupações em APP foi regulado pela Lei 14.285/2021, estabelecendo exigências que estão além da simples aprovação do Plano Municipal de Macrodrenagem. Dessa forma o disposto no Art. 35-A afronta o princípio da legalidade, do qual não pode a administração pública se afastar, ferindo frontalmente o Art. 37 da CF-1988, quando cria a ZIP (Zona de Interesse de Proteção), que vai substituir em muitos casos a APP, o que fere a CF, por</w:t>
      </w:r>
      <w:r w:rsidR="008328C7" w:rsidRPr="00BF57A5">
        <w:rPr>
          <w:rFonts w:ascii="Arial Narrow" w:eastAsia="Times New Roman" w:hAnsi="Arial Narrow" w:cs="Times New Roman"/>
          <w:sz w:val="24"/>
          <w:szCs w:val="24"/>
        </w:rPr>
        <w:t>que</w:t>
      </w:r>
      <w:r w:rsidRPr="00BF57A5">
        <w:rPr>
          <w:rFonts w:ascii="Arial Narrow" w:eastAsia="Times New Roman" w:hAnsi="Arial Narrow" w:cs="Times New Roman"/>
          <w:sz w:val="24"/>
          <w:szCs w:val="24"/>
        </w:rPr>
        <w:t xml:space="preserve"> não pode ser menos restritiva que a APP. Dentre vários dispositivos feridos pela Lei 739/23, solicitamos desse Ministério que </w:t>
      </w:r>
      <w:r w:rsidR="008B527A" w:rsidRPr="00BF57A5">
        <w:rPr>
          <w:rFonts w:ascii="Arial Narrow" w:eastAsia="Times New Roman" w:hAnsi="Arial Narrow" w:cs="Times New Roman"/>
          <w:sz w:val="24"/>
          <w:szCs w:val="24"/>
        </w:rPr>
        <w:t>examine</w:t>
      </w:r>
      <w:r w:rsidRPr="00BF57A5">
        <w:rPr>
          <w:rFonts w:ascii="Arial Narrow" w:eastAsia="Times New Roman" w:hAnsi="Arial Narrow" w:cs="Times New Roman"/>
          <w:sz w:val="24"/>
          <w:szCs w:val="24"/>
        </w:rPr>
        <w:t xml:space="preserve"> estas infrações com acompanhamento do Ministério Público Federal para que se anule os dispositivos assinalados</w:t>
      </w:r>
      <w:r w:rsidR="00C572E7">
        <w:rPr>
          <w:rFonts w:ascii="Arial Narrow" w:eastAsia="Times New Roman" w:hAnsi="Arial Narrow" w:cs="Times New Roman"/>
          <w:sz w:val="24"/>
          <w:szCs w:val="24"/>
        </w:rPr>
        <w:t>, com destaque na descaracterização das APP pelas ZIP.</w:t>
      </w:r>
      <w:r w:rsidRPr="00BF57A5">
        <w:rPr>
          <w:rFonts w:ascii="Arial Narrow" w:eastAsia="Times New Roman" w:hAnsi="Arial Narrow" w:cs="Times New Roman"/>
          <w:sz w:val="24"/>
          <w:szCs w:val="24"/>
        </w:rPr>
        <w:t>.</w:t>
      </w:r>
    </w:p>
    <w:p w14:paraId="7821AA75" w14:textId="1A89A88D" w:rsidR="0098367C" w:rsidRPr="00142DB1" w:rsidRDefault="00142DB1" w:rsidP="00142DB1">
      <w:pPr>
        <w:ind w:left="737"/>
        <w:jc w:val="both"/>
        <w:rPr>
          <w:rFonts w:ascii="Arial Narrow" w:eastAsia="Times New Roman" w:hAnsi="Arial Narrow" w:cs="Times New Roman"/>
          <w:b/>
          <w:sz w:val="24"/>
          <w:szCs w:val="24"/>
        </w:rPr>
      </w:pPr>
      <w:r w:rsidRPr="00142DB1">
        <w:rPr>
          <w:rFonts w:ascii="Arial Narrow" w:eastAsia="Times New Roman" w:hAnsi="Arial Narrow" w:cs="Times New Roman"/>
          <w:b/>
          <w:sz w:val="24"/>
          <w:szCs w:val="24"/>
        </w:rPr>
        <w:t xml:space="preserve">Pedimos desse Ministério que possa defender esse pleito no sentido de fazer valer a CF no que concerne às 26 inconstitucionalidades todas de âmbito federal com </w:t>
      </w:r>
      <w:r w:rsidRPr="00142DB1">
        <w:rPr>
          <w:rFonts w:ascii="Arial Narrow" w:eastAsia="Times New Roman" w:hAnsi="Arial Narrow" w:cs="Times New Roman"/>
          <w:b/>
          <w:sz w:val="24"/>
          <w:szCs w:val="24"/>
        </w:rPr>
        <w:lastRenderedPageBreak/>
        <w:t>relação ao plano diretor de Florianópolis, cuja ação pode servir de referência para outros planos diretores que vêm infringindo a CF.</w:t>
      </w:r>
      <w:r w:rsidR="0098367C" w:rsidRPr="00142DB1">
        <w:rPr>
          <w:rFonts w:ascii="Arial Narrow" w:eastAsia="Times New Roman" w:hAnsi="Arial Narrow" w:cs="Times New Roman"/>
          <w:b/>
          <w:sz w:val="24"/>
          <w:szCs w:val="24"/>
        </w:rPr>
        <w:t xml:space="preserve"> </w:t>
      </w:r>
    </w:p>
    <w:p w14:paraId="1820EC95" w14:textId="77777777" w:rsidR="00C060D3" w:rsidRPr="00BF57A5" w:rsidRDefault="00C060D3" w:rsidP="00C060D3">
      <w:pPr>
        <w:spacing w:after="0" w:line="240" w:lineRule="auto"/>
        <w:jc w:val="both"/>
        <w:rPr>
          <w:rFonts w:ascii="Arial Narrow" w:eastAsia="Times New Roman" w:hAnsi="Arial Narrow" w:cs="Times New Roman"/>
          <w:sz w:val="24"/>
          <w:szCs w:val="24"/>
        </w:rPr>
      </w:pPr>
    </w:p>
    <w:p w14:paraId="57DAAEEB" w14:textId="6718EDC1" w:rsidR="00D17D11" w:rsidRDefault="00BD0FC7" w:rsidP="00C060D3">
      <w:pPr>
        <w:pStyle w:val="PargrafodaLista"/>
        <w:numPr>
          <w:ilvl w:val="0"/>
          <w:numId w:val="1"/>
        </w:numPr>
        <w:spacing w:after="0" w:line="240" w:lineRule="auto"/>
        <w:jc w:val="both"/>
        <w:rPr>
          <w:rFonts w:ascii="Arial Narrow" w:hAnsi="Arial Narrow"/>
          <w:sz w:val="24"/>
          <w:szCs w:val="24"/>
        </w:rPr>
      </w:pPr>
      <w:r w:rsidRPr="006A3577">
        <w:rPr>
          <w:rFonts w:ascii="Arial Narrow" w:hAnsi="Arial Narrow"/>
          <w:b/>
          <w:sz w:val="24"/>
          <w:szCs w:val="24"/>
        </w:rPr>
        <w:t>Cria</w:t>
      </w:r>
      <w:r w:rsidR="003C0F5E" w:rsidRPr="006A3577">
        <w:rPr>
          <w:rFonts w:ascii="Arial Narrow" w:hAnsi="Arial Narrow"/>
          <w:b/>
          <w:sz w:val="24"/>
          <w:szCs w:val="24"/>
        </w:rPr>
        <w:t>ção d</w:t>
      </w:r>
      <w:r w:rsidRPr="006A3577">
        <w:rPr>
          <w:rFonts w:ascii="Arial Narrow" w:hAnsi="Arial Narrow"/>
          <w:b/>
          <w:sz w:val="24"/>
          <w:szCs w:val="24"/>
        </w:rPr>
        <w:t xml:space="preserve">e um Núcleo </w:t>
      </w:r>
      <w:r w:rsidR="002C236E" w:rsidRPr="006A3577">
        <w:rPr>
          <w:rFonts w:ascii="Arial Narrow" w:hAnsi="Arial Narrow"/>
          <w:b/>
          <w:sz w:val="24"/>
          <w:szCs w:val="24"/>
        </w:rPr>
        <w:t>de Educação Sanitária e Higiene</w:t>
      </w:r>
      <w:r w:rsidRPr="006A3577">
        <w:rPr>
          <w:rFonts w:ascii="Arial Narrow" w:hAnsi="Arial Narrow"/>
          <w:b/>
          <w:sz w:val="24"/>
          <w:szCs w:val="24"/>
        </w:rPr>
        <w:t xml:space="preserve"> e Atividades Afins</w:t>
      </w:r>
      <w:r w:rsidRPr="00BF57A5">
        <w:rPr>
          <w:rFonts w:ascii="Arial Narrow" w:hAnsi="Arial Narrow"/>
          <w:sz w:val="24"/>
          <w:szCs w:val="24"/>
        </w:rPr>
        <w:t xml:space="preserve"> de atuação</w:t>
      </w:r>
      <w:r w:rsidR="00D17D11" w:rsidRPr="00BF57A5">
        <w:rPr>
          <w:rFonts w:ascii="Arial Narrow" w:hAnsi="Arial Narrow"/>
          <w:sz w:val="24"/>
          <w:szCs w:val="24"/>
        </w:rPr>
        <w:t xml:space="preserve"> onde existem ocupações habitantes no meio rural e urbano, objetivando executar um plano de educação</w:t>
      </w:r>
      <w:r w:rsidR="00075511">
        <w:rPr>
          <w:rFonts w:ascii="Arial Narrow" w:hAnsi="Arial Narrow"/>
          <w:sz w:val="24"/>
          <w:szCs w:val="24"/>
        </w:rPr>
        <w:t>,</w:t>
      </w:r>
      <w:r w:rsidR="00D17D11" w:rsidRPr="00BF57A5">
        <w:rPr>
          <w:rFonts w:ascii="Arial Narrow" w:hAnsi="Arial Narrow"/>
          <w:sz w:val="24"/>
          <w:szCs w:val="24"/>
        </w:rPr>
        <w:t xml:space="preserve"> através de educadores  capacitados para colocar em pratica em todos os colégios, escolas, núcleos educacionais, de forma pedagógica, o plano nacional de saneamento em todo território brasileiro, incluindo nos currículos escolares de tod</w:t>
      </w:r>
      <w:r w:rsidR="00682B4C" w:rsidRPr="00BF57A5">
        <w:rPr>
          <w:rFonts w:ascii="Arial Narrow" w:hAnsi="Arial Narrow"/>
          <w:sz w:val="24"/>
          <w:szCs w:val="24"/>
        </w:rPr>
        <w:t>o o sistema de ensino nacional b</w:t>
      </w:r>
      <w:r w:rsidR="00D17D11" w:rsidRPr="00BF57A5">
        <w:rPr>
          <w:rFonts w:ascii="Arial Narrow" w:hAnsi="Arial Narrow"/>
          <w:sz w:val="24"/>
          <w:szCs w:val="24"/>
        </w:rPr>
        <w:t>rasileiro.</w:t>
      </w:r>
    </w:p>
    <w:p w14:paraId="4461D439" w14:textId="43D46694" w:rsidR="00075511" w:rsidRPr="00075511" w:rsidRDefault="00075511" w:rsidP="00075511">
      <w:pPr>
        <w:pStyle w:val="PargrafodaLista"/>
        <w:spacing w:after="0" w:line="240" w:lineRule="auto"/>
        <w:jc w:val="both"/>
        <w:rPr>
          <w:rFonts w:ascii="Arial Narrow" w:hAnsi="Arial Narrow"/>
          <w:b/>
          <w:sz w:val="24"/>
          <w:szCs w:val="24"/>
        </w:rPr>
      </w:pPr>
      <w:r w:rsidRPr="00075511">
        <w:rPr>
          <w:rFonts w:ascii="Arial Narrow" w:hAnsi="Arial Narrow"/>
          <w:b/>
          <w:sz w:val="24"/>
          <w:szCs w:val="24"/>
        </w:rPr>
        <w:t>A ação desse Ministério junto ao MEC é fundamental para que se possa criar este Núcleo para que se viabillize a inclusão no Plano Nacional de Educação matérias de ofdem ambiental e do saneamento e sua relação com a saúde.</w:t>
      </w:r>
    </w:p>
    <w:p w14:paraId="1D79EDD7" w14:textId="5B76B35E" w:rsidR="00C060D3" w:rsidRPr="00075511" w:rsidRDefault="00C060D3" w:rsidP="00C060D3">
      <w:pPr>
        <w:pStyle w:val="PargrafodaLista"/>
        <w:spacing w:after="0" w:line="240" w:lineRule="auto"/>
        <w:jc w:val="both"/>
        <w:rPr>
          <w:rFonts w:ascii="Arial Narrow" w:hAnsi="Arial Narrow"/>
          <w:b/>
          <w:sz w:val="24"/>
          <w:szCs w:val="24"/>
        </w:rPr>
      </w:pPr>
    </w:p>
    <w:p w14:paraId="73CC04FF" w14:textId="77777777" w:rsidR="003C0F5E" w:rsidRPr="00BF57A5" w:rsidRDefault="003C0F5E" w:rsidP="00C060D3">
      <w:pPr>
        <w:pStyle w:val="PargrafodaLista"/>
        <w:spacing w:after="0" w:line="240" w:lineRule="auto"/>
        <w:jc w:val="both"/>
        <w:rPr>
          <w:rFonts w:ascii="Arial Narrow" w:hAnsi="Arial Narrow"/>
          <w:sz w:val="24"/>
          <w:szCs w:val="24"/>
        </w:rPr>
      </w:pPr>
    </w:p>
    <w:p w14:paraId="2B8D909A" w14:textId="05916597" w:rsidR="00C060D3" w:rsidRDefault="00D20FFF" w:rsidP="00C060D3">
      <w:pPr>
        <w:pStyle w:val="PargrafodaLista"/>
        <w:numPr>
          <w:ilvl w:val="0"/>
          <w:numId w:val="1"/>
        </w:numPr>
        <w:spacing w:after="0" w:line="240" w:lineRule="auto"/>
        <w:jc w:val="both"/>
        <w:rPr>
          <w:rFonts w:ascii="Arial Narrow" w:eastAsia="Times New Roman" w:hAnsi="Arial Narrow" w:cs="Times New Roman"/>
          <w:sz w:val="24"/>
          <w:szCs w:val="24"/>
        </w:rPr>
      </w:pPr>
      <w:r w:rsidRPr="006A3577">
        <w:rPr>
          <w:rFonts w:ascii="Arial Narrow" w:eastAsia="Times New Roman" w:hAnsi="Arial Narrow" w:cs="Times New Roman"/>
          <w:b/>
          <w:sz w:val="24"/>
          <w:szCs w:val="24"/>
        </w:rPr>
        <w:t>Cri</w:t>
      </w:r>
      <w:r w:rsidR="00C060D3" w:rsidRPr="006A3577">
        <w:rPr>
          <w:rFonts w:ascii="Arial Narrow" w:eastAsia="Times New Roman" w:hAnsi="Arial Narrow" w:cs="Times New Roman"/>
          <w:b/>
          <w:sz w:val="24"/>
          <w:szCs w:val="24"/>
        </w:rPr>
        <w:t>ação do Parque Nacional do Campo dos Padres</w:t>
      </w:r>
      <w:r w:rsidR="00C060D3" w:rsidRPr="00BF57A5">
        <w:rPr>
          <w:rFonts w:ascii="Arial Narrow" w:eastAsia="Times New Roman" w:hAnsi="Arial Narrow" w:cs="Times New Roman"/>
          <w:sz w:val="24"/>
          <w:szCs w:val="24"/>
        </w:rPr>
        <w:t xml:space="preserve"> se justifica em face às ameaças aos campos naturais, apresentada pelo PL 364 de 2019 que ora se encontra em tramitação na Câmara Federal e que já teve aprovação na Comissão de Constituição e Justiça daquela casa legislativa. A importância da preservação dos campos de altitude da região catarinense do Campo dos Padres se dá primeiramente em função dessa área sofrer forte pressão antrópica, haja visto estar localizada na região da Serra Catarinense que vem tendo grande desenvolvimento turístico e uma grande demanda para abertura de sítios, chácaras e condomínios rurais. A região do Campo dos Padres consiste numa grande área natural, predominantemente selvagem e na maior parte desabitada e que apresenta uma das mais belas paisagens de montanha, lindas cachoeiras, plantas endêmicas. Abriga diversas escarpas da Serra Geral catarinense e matas nebulares. A região abriga o ponto culminante do Estado de Santa Catarina que é o Morro do Boa Vista com seus 1.827 metros. A região também abriga inúmeras nascentes, contribuindo para a formação dos rios Canoas, Itajaí e Tubarão.</w:t>
      </w:r>
    </w:p>
    <w:p w14:paraId="35F2F2D3" w14:textId="276C788D" w:rsidR="00BE28C0" w:rsidRPr="00BE28C0" w:rsidRDefault="00BE28C0" w:rsidP="00BE28C0">
      <w:pPr>
        <w:pStyle w:val="PargrafodaLista"/>
        <w:spacing w:after="0" w:line="240" w:lineRule="auto"/>
        <w:jc w:val="both"/>
        <w:rPr>
          <w:rFonts w:ascii="Arial Narrow" w:eastAsia="Times New Roman" w:hAnsi="Arial Narrow" w:cs="Times New Roman"/>
          <w:b/>
          <w:sz w:val="24"/>
          <w:szCs w:val="24"/>
        </w:rPr>
      </w:pPr>
      <w:r w:rsidRPr="00BE28C0">
        <w:rPr>
          <w:rFonts w:ascii="Arial Narrow" w:eastAsia="Times New Roman" w:hAnsi="Arial Narrow" w:cs="Times New Roman"/>
          <w:b/>
          <w:sz w:val="24"/>
          <w:szCs w:val="24"/>
        </w:rPr>
        <w:t xml:space="preserve">Solicitamos empenho desse Ministério para que este Parque Nacional seja preservado como um bioma ainda com baixa interferência humana, mas que sofre risco de descaracterização. </w:t>
      </w:r>
    </w:p>
    <w:p w14:paraId="7D722B60" w14:textId="1FF71004" w:rsidR="006F2918" w:rsidRPr="00BF57A5" w:rsidRDefault="006F2918" w:rsidP="006F2918">
      <w:pPr>
        <w:pStyle w:val="PargrafodaLista"/>
        <w:spacing w:after="0" w:line="240" w:lineRule="auto"/>
        <w:jc w:val="both"/>
        <w:rPr>
          <w:rFonts w:ascii="Arial Narrow" w:eastAsia="Times New Roman" w:hAnsi="Arial Narrow" w:cs="Times New Roman"/>
          <w:sz w:val="24"/>
          <w:szCs w:val="24"/>
        </w:rPr>
      </w:pPr>
    </w:p>
    <w:p w14:paraId="642E32F5" w14:textId="77777777" w:rsidR="006F2918" w:rsidRPr="00BF57A5" w:rsidRDefault="006F2918" w:rsidP="006F2918">
      <w:pPr>
        <w:pStyle w:val="PargrafodaLista"/>
        <w:spacing w:after="0" w:line="240" w:lineRule="auto"/>
        <w:jc w:val="both"/>
        <w:rPr>
          <w:rFonts w:ascii="Arial Narrow" w:eastAsia="Times New Roman" w:hAnsi="Arial Narrow" w:cs="Times New Roman"/>
          <w:sz w:val="24"/>
          <w:szCs w:val="24"/>
        </w:rPr>
      </w:pPr>
    </w:p>
    <w:p w14:paraId="01E32FFF" w14:textId="360AA37E" w:rsidR="006F2918" w:rsidRDefault="006F2918" w:rsidP="00C060D3">
      <w:pPr>
        <w:pStyle w:val="PargrafodaLista"/>
        <w:numPr>
          <w:ilvl w:val="0"/>
          <w:numId w:val="1"/>
        </w:numPr>
        <w:spacing w:after="0" w:line="240" w:lineRule="auto"/>
        <w:jc w:val="both"/>
        <w:rPr>
          <w:rFonts w:ascii="Arial Narrow" w:eastAsia="Times New Roman" w:hAnsi="Arial Narrow" w:cs="Times New Roman"/>
          <w:b/>
          <w:sz w:val="24"/>
          <w:szCs w:val="24"/>
        </w:rPr>
      </w:pPr>
      <w:r w:rsidRPr="00382F6D">
        <w:rPr>
          <w:rFonts w:ascii="Arial Narrow" w:eastAsia="Times New Roman" w:hAnsi="Arial Narrow" w:cs="Times New Roman"/>
          <w:b/>
          <w:sz w:val="24"/>
          <w:szCs w:val="24"/>
        </w:rPr>
        <w:t>A Quilombo Vidal Martins no Parque Natural do Rio Vermelho</w:t>
      </w:r>
      <w:r w:rsidR="00382F6D">
        <w:rPr>
          <w:rFonts w:ascii="Arial Narrow" w:eastAsia="Times New Roman" w:hAnsi="Arial Narrow" w:cs="Times New Roman"/>
          <w:b/>
          <w:sz w:val="24"/>
          <w:szCs w:val="24"/>
        </w:rPr>
        <w:t>, em Florianópolis, SC</w:t>
      </w:r>
    </w:p>
    <w:p w14:paraId="512EDB62" w14:textId="77777777" w:rsidR="00382F6D" w:rsidRPr="00382F6D" w:rsidRDefault="00382F6D" w:rsidP="00382F6D">
      <w:pPr>
        <w:pStyle w:val="PargrafodaLista"/>
        <w:spacing w:after="0" w:line="240" w:lineRule="auto"/>
        <w:jc w:val="both"/>
        <w:rPr>
          <w:rFonts w:ascii="Arial Narrow" w:eastAsia="Times New Roman" w:hAnsi="Arial Narrow" w:cs="Times New Roman"/>
          <w:b/>
          <w:sz w:val="24"/>
          <w:szCs w:val="24"/>
        </w:rPr>
      </w:pPr>
    </w:p>
    <w:p w14:paraId="59E91EAE" w14:textId="5828B3E1" w:rsidR="00FC1E26" w:rsidRPr="00BF57A5" w:rsidRDefault="00FC1E26" w:rsidP="00FC1E26">
      <w:pPr>
        <w:pStyle w:val="PargrafodaLista"/>
        <w:spacing w:after="0" w:line="240" w:lineRule="auto"/>
        <w:jc w:val="both"/>
        <w:rPr>
          <w:rFonts w:ascii="Arial Narrow" w:eastAsia="Times New Roman" w:hAnsi="Arial Narrow" w:cs="Times New Roman"/>
          <w:sz w:val="24"/>
          <w:szCs w:val="24"/>
        </w:rPr>
      </w:pPr>
      <w:r w:rsidRPr="00BF57A5">
        <w:rPr>
          <w:rFonts w:ascii="Arial Narrow" w:eastAsia="Times New Roman" w:hAnsi="Arial Narrow" w:cs="Times New Roman"/>
          <w:sz w:val="24"/>
          <w:szCs w:val="24"/>
        </w:rPr>
        <w:t>Há 10 anos que a comunidade Vidal Martins vem lutando para o resgate de suas terras que em parte estão no Parque do Rio Vermelho, situado a norte-leste da Ilha de Santa Catarina. Depois de muitos estudos, sob o patrocínio da Universidade Federal de Santa Catarina, a comunidade e em pressão ao INCRA, e com mediação da Defensoria Pública da União (DPU), e com ação do M</w:t>
      </w:r>
      <w:r w:rsidR="00486E4E" w:rsidRPr="00BF57A5">
        <w:rPr>
          <w:rFonts w:ascii="Arial Narrow" w:eastAsia="Times New Roman" w:hAnsi="Arial Narrow" w:cs="Times New Roman"/>
          <w:sz w:val="24"/>
          <w:szCs w:val="24"/>
        </w:rPr>
        <w:t xml:space="preserve">inistério Público Federal junto </w:t>
      </w:r>
      <w:r w:rsidRPr="00BF57A5">
        <w:rPr>
          <w:rFonts w:ascii="Arial Narrow" w:eastAsia="Times New Roman" w:hAnsi="Arial Narrow" w:cs="Times New Roman"/>
          <w:sz w:val="24"/>
          <w:szCs w:val="24"/>
        </w:rPr>
        <w:t xml:space="preserve">à Justiça Federal, as terras originalmente de escravizados foi reconhecida às famílias do Quilombo Vidal Martins, conseguindo </w:t>
      </w:r>
      <w:r w:rsidR="00E2087B" w:rsidRPr="00BF57A5">
        <w:rPr>
          <w:rFonts w:ascii="Arial Narrow" w:eastAsia="Times New Roman" w:hAnsi="Arial Narrow" w:cs="Times New Roman"/>
          <w:sz w:val="24"/>
          <w:szCs w:val="24"/>
        </w:rPr>
        <w:t>oque s</w:t>
      </w:r>
      <w:r w:rsidRPr="00BF57A5">
        <w:rPr>
          <w:rFonts w:ascii="Arial Narrow" w:eastAsia="Times New Roman" w:hAnsi="Arial Narrow" w:cs="Times New Roman"/>
          <w:sz w:val="24"/>
          <w:szCs w:val="24"/>
        </w:rPr>
        <w:t xml:space="preserve">uas terras fossem reconhecidas e agora em processo de titulação, dependendo de concessão por </w:t>
      </w:r>
      <w:r w:rsidR="00E2087B" w:rsidRPr="00BF57A5">
        <w:rPr>
          <w:rFonts w:ascii="Arial Narrow" w:eastAsia="Times New Roman" w:hAnsi="Arial Narrow" w:cs="Times New Roman"/>
          <w:sz w:val="24"/>
          <w:szCs w:val="24"/>
        </w:rPr>
        <w:t>parte</w:t>
      </w:r>
      <w:r w:rsidRPr="00BF57A5">
        <w:rPr>
          <w:rFonts w:ascii="Arial Narrow" w:eastAsia="Times New Roman" w:hAnsi="Arial Narrow" w:cs="Times New Roman"/>
          <w:sz w:val="24"/>
          <w:szCs w:val="24"/>
        </w:rPr>
        <w:t xml:space="preserve"> do governo do estado. Várias audiências públicas de conciliação foram feitas, e com a participação especial do Ministério da Igualdade Racial e da Fun</w:t>
      </w:r>
      <w:r w:rsidR="00E2087B" w:rsidRPr="00BF57A5">
        <w:rPr>
          <w:rFonts w:ascii="Arial Narrow" w:eastAsia="Times New Roman" w:hAnsi="Arial Narrow" w:cs="Times New Roman"/>
          <w:sz w:val="24"/>
          <w:szCs w:val="24"/>
        </w:rPr>
        <w:t>d</w:t>
      </w:r>
      <w:r w:rsidRPr="00BF57A5">
        <w:rPr>
          <w:rFonts w:ascii="Arial Narrow" w:eastAsia="Times New Roman" w:hAnsi="Arial Narrow" w:cs="Times New Roman"/>
          <w:sz w:val="24"/>
          <w:szCs w:val="24"/>
        </w:rPr>
        <w:t xml:space="preserve">ação Palmares. </w:t>
      </w:r>
    </w:p>
    <w:p w14:paraId="2C821A7B" w14:textId="0360384E" w:rsidR="00FC1E26" w:rsidRPr="00BF57A5" w:rsidRDefault="00FC1E26" w:rsidP="00FC1E26">
      <w:pPr>
        <w:pStyle w:val="PargrafodaLista"/>
        <w:spacing w:after="0" w:line="240" w:lineRule="auto"/>
        <w:jc w:val="both"/>
        <w:rPr>
          <w:rFonts w:ascii="Arial Narrow" w:eastAsia="Times New Roman" w:hAnsi="Arial Narrow" w:cs="Times New Roman"/>
          <w:sz w:val="24"/>
          <w:szCs w:val="24"/>
        </w:rPr>
      </w:pPr>
      <w:r w:rsidRPr="00BF57A5">
        <w:rPr>
          <w:rFonts w:ascii="Arial Narrow" w:eastAsia="Times New Roman" w:hAnsi="Arial Narrow" w:cs="Times New Roman"/>
          <w:sz w:val="24"/>
          <w:szCs w:val="24"/>
        </w:rPr>
        <w:t>Considera</w:t>
      </w:r>
      <w:r w:rsidR="005F3E7D" w:rsidRPr="00BF57A5">
        <w:rPr>
          <w:rFonts w:ascii="Arial Narrow" w:eastAsia="Times New Roman" w:hAnsi="Arial Narrow" w:cs="Times New Roman"/>
          <w:sz w:val="24"/>
          <w:szCs w:val="24"/>
        </w:rPr>
        <w:t>-se</w:t>
      </w:r>
      <w:r w:rsidRPr="00BF57A5">
        <w:rPr>
          <w:rFonts w:ascii="Arial Narrow" w:eastAsia="Times New Roman" w:hAnsi="Arial Narrow" w:cs="Times New Roman"/>
          <w:sz w:val="24"/>
          <w:szCs w:val="24"/>
        </w:rPr>
        <w:t xml:space="preserve"> que o Parque do Rio Vermelho, ainda que em sua maioria ocupado por pinus, guarda uma biodiversidade que deve ser preservada, agora sob gestão dos quilombolas, que têm apoio de enorme grupo de pessoas, entidades comunitárias, acadêmicos e alto respeito por grande parte da cidade, apes</w:t>
      </w:r>
      <w:r w:rsidR="005F3E7D" w:rsidRPr="00BF57A5">
        <w:rPr>
          <w:rFonts w:ascii="Arial Narrow" w:eastAsia="Times New Roman" w:hAnsi="Arial Narrow" w:cs="Times New Roman"/>
          <w:sz w:val="24"/>
          <w:szCs w:val="24"/>
        </w:rPr>
        <w:t>a</w:t>
      </w:r>
      <w:r w:rsidRPr="00BF57A5">
        <w:rPr>
          <w:rFonts w:ascii="Arial Narrow" w:eastAsia="Times New Roman" w:hAnsi="Arial Narrow" w:cs="Times New Roman"/>
          <w:sz w:val="24"/>
          <w:szCs w:val="24"/>
        </w:rPr>
        <w:t xml:space="preserve">r das ameaças que têm sofrido por entidades de cunho racista e conservador de parte de seu entorno. </w:t>
      </w:r>
    </w:p>
    <w:p w14:paraId="0ACD33EF" w14:textId="5264C66D" w:rsidR="006F2918" w:rsidRPr="001709BA" w:rsidRDefault="005F3E7D" w:rsidP="006F2918">
      <w:pPr>
        <w:pStyle w:val="PargrafodaLista"/>
        <w:spacing w:after="0" w:line="240" w:lineRule="auto"/>
        <w:jc w:val="both"/>
        <w:rPr>
          <w:rFonts w:ascii="Arial Narrow" w:eastAsia="Times New Roman" w:hAnsi="Arial Narrow" w:cs="Times New Roman"/>
          <w:b/>
          <w:sz w:val="24"/>
          <w:szCs w:val="24"/>
        </w:rPr>
      </w:pPr>
      <w:r w:rsidRPr="00BF57A5">
        <w:rPr>
          <w:rFonts w:ascii="Arial Narrow" w:eastAsia="Times New Roman" w:hAnsi="Arial Narrow" w:cs="Times New Roman"/>
          <w:sz w:val="24"/>
          <w:szCs w:val="24"/>
        </w:rPr>
        <w:lastRenderedPageBreak/>
        <w:t xml:space="preserve">Neste sentido, </w:t>
      </w:r>
      <w:r w:rsidRPr="001709BA">
        <w:rPr>
          <w:rFonts w:ascii="Arial Narrow" w:eastAsia="Times New Roman" w:hAnsi="Arial Narrow" w:cs="Times New Roman"/>
          <w:b/>
          <w:sz w:val="24"/>
          <w:szCs w:val="24"/>
        </w:rPr>
        <w:t xml:space="preserve">solicita-se a esse Ministério que reforce a gestão e acompanhamento que vem fazendo o Ministério da Igualdade Racial e Fundação Palmares no que se refere a defender e assistir ao plano de manejo que o Parque do Rio Vermelho deve desenvolver, sob coordenação da comunidade quilombola e gestionar junto ao governador para que ceda a titulação definitiva para esta comunidade. </w:t>
      </w:r>
      <w:r w:rsidR="00382F6D">
        <w:rPr>
          <w:rFonts w:ascii="Arial Narrow" w:eastAsia="Times New Roman" w:hAnsi="Arial Narrow" w:cs="Times New Roman"/>
          <w:b/>
          <w:sz w:val="24"/>
          <w:szCs w:val="24"/>
        </w:rPr>
        <w:t>Este esforço se estende aos mais de 20 quilombos até agora reconhecidos em Santa Catarina.</w:t>
      </w:r>
    </w:p>
    <w:p w14:paraId="51D30721" w14:textId="77777777" w:rsidR="00671AE9" w:rsidRPr="00BF57A5" w:rsidRDefault="00671AE9" w:rsidP="00671AE9">
      <w:pPr>
        <w:pStyle w:val="PargrafodaLista"/>
        <w:rPr>
          <w:rFonts w:ascii="Arial Narrow" w:eastAsia="Times New Roman" w:hAnsi="Arial Narrow" w:cs="Times New Roman"/>
          <w:sz w:val="24"/>
          <w:szCs w:val="24"/>
        </w:rPr>
      </w:pPr>
    </w:p>
    <w:p w14:paraId="7449FDA8" w14:textId="2E0257A5" w:rsidR="00B57DB4" w:rsidRPr="00BF57A5" w:rsidRDefault="006F2918" w:rsidP="00671AE9">
      <w:pPr>
        <w:pStyle w:val="PargrafodaLista"/>
        <w:numPr>
          <w:ilvl w:val="0"/>
          <w:numId w:val="1"/>
        </w:numPr>
        <w:spacing w:after="0" w:line="240" w:lineRule="auto"/>
        <w:jc w:val="both"/>
        <w:rPr>
          <w:rFonts w:ascii="Arial Narrow" w:hAnsi="Arial Narrow"/>
          <w:sz w:val="24"/>
          <w:szCs w:val="24"/>
        </w:rPr>
      </w:pPr>
      <w:r w:rsidRPr="00382F6D">
        <w:rPr>
          <w:rFonts w:ascii="Arial Narrow" w:eastAsia="Times New Roman" w:hAnsi="Arial Narrow" w:cs="Times New Roman"/>
          <w:b/>
          <w:sz w:val="24"/>
          <w:szCs w:val="24"/>
        </w:rPr>
        <w:t>O</w:t>
      </w:r>
      <w:r w:rsidR="00722913" w:rsidRPr="00382F6D">
        <w:rPr>
          <w:rFonts w:ascii="Arial Narrow" w:eastAsia="Times New Roman" w:hAnsi="Arial Narrow" w:cs="Times New Roman"/>
          <w:b/>
          <w:sz w:val="24"/>
          <w:szCs w:val="24"/>
        </w:rPr>
        <w:t>s parques que foram criados a partir da mobilização da população</w:t>
      </w:r>
      <w:r w:rsidR="00671AE9" w:rsidRPr="00BF57A5">
        <w:rPr>
          <w:rFonts w:ascii="Arial Narrow" w:eastAsia="Times New Roman" w:hAnsi="Arial Narrow" w:cs="Times New Roman"/>
          <w:sz w:val="24"/>
          <w:szCs w:val="24"/>
        </w:rPr>
        <w:t xml:space="preserve"> alguns de jurisdição federal</w:t>
      </w:r>
      <w:r w:rsidR="00671AE9" w:rsidRPr="00BF57A5">
        <w:rPr>
          <w:rFonts w:ascii="Arial Narrow" w:hAnsi="Arial Narrow"/>
          <w:sz w:val="24"/>
          <w:szCs w:val="24"/>
        </w:rPr>
        <w:t>. Destacamos alguns parques que foram criados por mobilização popular como o Parque da Luz junto ao conjunto e poligonal de preservação da Ponte Herc</w:t>
      </w:r>
      <w:r w:rsidR="00BD6289" w:rsidRPr="00BF57A5">
        <w:rPr>
          <w:rFonts w:ascii="Arial Narrow" w:hAnsi="Arial Narrow"/>
          <w:sz w:val="24"/>
          <w:szCs w:val="24"/>
        </w:rPr>
        <w:t>ílio</w:t>
      </w:r>
      <w:r w:rsidR="00671AE9" w:rsidRPr="00BF57A5">
        <w:rPr>
          <w:rFonts w:ascii="Arial Narrow" w:hAnsi="Arial Narrow"/>
          <w:sz w:val="24"/>
          <w:szCs w:val="24"/>
        </w:rPr>
        <w:t xml:space="preserve"> Luz e que merece atenção especial desse </w:t>
      </w:r>
      <w:r w:rsidR="00BD6289" w:rsidRPr="00BF57A5">
        <w:rPr>
          <w:rFonts w:ascii="Arial Narrow" w:hAnsi="Arial Narrow"/>
          <w:sz w:val="24"/>
          <w:szCs w:val="24"/>
        </w:rPr>
        <w:t>M</w:t>
      </w:r>
      <w:r w:rsidR="00671AE9" w:rsidRPr="00BF57A5">
        <w:rPr>
          <w:rFonts w:ascii="Arial Narrow" w:hAnsi="Arial Narrow"/>
          <w:sz w:val="24"/>
          <w:szCs w:val="24"/>
        </w:rPr>
        <w:t>in</w:t>
      </w:r>
      <w:r w:rsidR="00BD6289" w:rsidRPr="00BF57A5">
        <w:rPr>
          <w:rFonts w:ascii="Arial Narrow" w:hAnsi="Arial Narrow"/>
          <w:sz w:val="24"/>
          <w:szCs w:val="24"/>
        </w:rPr>
        <w:t>i</w:t>
      </w:r>
      <w:r w:rsidR="00671AE9" w:rsidRPr="00BF57A5">
        <w:rPr>
          <w:rFonts w:ascii="Arial Narrow" w:hAnsi="Arial Narrow"/>
          <w:sz w:val="24"/>
          <w:szCs w:val="24"/>
        </w:rPr>
        <w:t>st</w:t>
      </w:r>
      <w:r w:rsidR="00BD6289" w:rsidRPr="00BF57A5">
        <w:rPr>
          <w:rFonts w:ascii="Arial Narrow" w:hAnsi="Arial Narrow"/>
          <w:sz w:val="24"/>
          <w:szCs w:val="24"/>
        </w:rPr>
        <w:t>é</w:t>
      </w:r>
      <w:r w:rsidR="00671AE9" w:rsidRPr="00BF57A5">
        <w:rPr>
          <w:rFonts w:ascii="Arial Narrow" w:hAnsi="Arial Narrow"/>
          <w:sz w:val="24"/>
          <w:szCs w:val="24"/>
        </w:rPr>
        <w:t>rio pela proteção de sua visualidade panorâmica em risco com o avanço do setor imobiliário em sua poligonal; o Parque de Coqueiros, que foi de iniciativa da população local, apesar das injunções da Prefeitura; o Pa</w:t>
      </w:r>
      <w:r w:rsidR="00BD6289" w:rsidRPr="00BF57A5">
        <w:rPr>
          <w:rFonts w:ascii="Arial Narrow" w:hAnsi="Arial Narrow"/>
          <w:sz w:val="24"/>
          <w:szCs w:val="24"/>
        </w:rPr>
        <w:t>rque</w:t>
      </w:r>
      <w:r w:rsidR="00671AE9" w:rsidRPr="00BF57A5">
        <w:rPr>
          <w:rFonts w:ascii="Arial Narrow" w:hAnsi="Arial Narrow"/>
          <w:sz w:val="24"/>
          <w:szCs w:val="24"/>
        </w:rPr>
        <w:t xml:space="preserve"> Cultural do Campeche no antigo campo de viação de </w:t>
      </w:r>
      <w:r w:rsidR="00BD6289" w:rsidRPr="00BF57A5">
        <w:rPr>
          <w:rFonts w:ascii="Arial Narrow" w:hAnsi="Arial Narrow"/>
          <w:sz w:val="24"/>
          <w:szCs w:val="24"/>
          <w:shd w:val="clear" w:color="auto" w:fill="FFFFFF"/>
        </w:rPr>
        <w:t>Saint-Exupéry</w:t>
      </w:r>
      <w:r w:rsidR="00671AE9" w:rsidRPr="00BF57A5">
        <w:rPr>
          <w:rFonts w:ascii="Arial Narrow" w:hAnsi="Arial Narrow"/>
          <w:sz w:val="24"/>
          <w:szCs w:val="24"/>
        </w:rPr>
        <w:t>, que foi da Ae</w:t>
      </w:r>
      <w:r w:rsidR="00BD6289" w:rsidRPr="00BF57A5">
        <w:rPr>
          <w:rFonts w:ascii="Arial Narrow" w:hAnsi="Arial Narrow"/>
          <w:sz w:val="24"/>
          <w:szCs w:val="24"/>
        </w:rPr>
        <w:t>roná</w:t>
      </w:r>
      <w:r w:rsidR="00671AE9" w:rsidRPr="00BF57A5">
        <w:rPr>
          <w:rFonts w:ascii="Arial Narrow" w:hAnsi="Arial Narrow"/>
          <w:sz w:val="24"/>
          <w:szCs w:val="24"/>
        </w:rPr>
        <w:t>u</w:t>
      </w:r>
      <w:r w:rsidR="00BD6289" w:rsidRPr="00BF57A5">
        <w:rPr>
          <w:rFonts w:ascii="Arial Narrow" w:hAnsi="Arial Narrow"/>
          <w:sz w:val="24"/>
          <w:szCs w:val="24"/>
        </w:rPr>
        <w:t>tica e que a população p</w:t>
      </w:r>
      <w:r w:rsidR="00671AE9" w:rsidRPr="00BF57A5">
        <w:rPr>
          <w:rFonts w:ascii="Arial Narrow" w:hAnsi="Arial Narrow"/>
          <w:sz w:val="24"/>
          <w:szCs w:val="24"/>
        </w:rPr>
        <w:t>l</w:t>
      </w:r>
      <w:r w:rsidR="00BD6289" w:rsidRPr="00BF57A5">
        <w:rPr>
          <w:rFonts w:ascii="Arial Narrow" w:hAnsi="Arial Narrow"/>
          <w:sz w:val="24"/>
          <w:szCs w:val="24"/>
        </w:rPr>
        <w:t>eiteou ao longo</w:t>
      </w:r>
      <w:r w:rsidR="00671AE9" w:rsidRPr="00BF57A5">
        <w:rPr>
          <w:rFonts w:ascii="Arial Narrow" w:hAnsi="Arial Narrow"/>
          <w:sz w:val="24"/>
          <w:szCs w:val="24"/>
        </w:rPr>
        <w:t xml:space="preserve"> dos anos, mas que ainda carece de uma ação mais forte desse Ministério e que tem contado  com o apoio do Minist</w:t>
      </w:r>
      <w:r w:rsidR="00BD6289" w:rsidRPr="00BF57A5">
        <w:rPr>
          <w:rFonts w:ascii="Arial Narrow" w:hAnsi="Arial Narrow"/>
          <w:sz w:val="24"/>
          <w:szCs w:val="24"/>
        </w:rPr>
        <w:t>é</w:t>
      </w:r>
      <w:r w:rsidR="00671AE9" w:rsidRPr="00BF57A5">
        <w:rPr>
          <w:rFonts w:ascii="Arial Narrow" w:hAnsi="Arial Narrow"/>
          <w:sz w:val="24"/>
          <w:szCs w:val="24"/>
        </w:rPr>
        <w:t>rio Público Federal; a Ponta do Coral, que parte é de jurisdição da</w:t>
      </w:r>
      <w:r w:rsidR="00D961C6" w:rsidRPr="00BF57A5">
        <w:rPr>
          <w:rFonts w:ascii="Arial Narrow" w:hAnsi="Arial Narrow"/>
          <w:sz w:val="24"/>
          <w:szCs w:val="24"/>
        </w:rPr>
        <w:t xml:space="preserve"> Superintendência da União e do governo </w:t>
      </w:r>
      <w:r w:rsidR="00B57DB4" w:rsidRPr="00BF57A5">
        <w:rPr>
          <w:rFonts w:ascii="Arial Narrow" w:hAnsi="Arial Narrow"/>
          <w:sz w:val="24"/>
          <w:szCs w:val="24"/>
        </w:rPr>
        <w:t xml:space="preserve">federal. Estes parques se somam às 9 (nove) unidades de conservação do município e que estão em fase de elaboração de seus planos de manejo. </w:t>
      </w:r>
    </w:p>
    <w:p w14:paraId="44B83F20" w14:textId="77777777" w:rsidR="001E0608" w:rsidRDefault="001E0608" w:rsidP="00DE3248">
      <w:pPr>
        <w:pStyle w:val="PargrafodaLista"/>
        <w:spacing w:after="0" w:line="240" w:lineRule="auto"/>
        <w:jc w:val="both"/>
        <w:rPr>
          <w:rFonts w:ascii="Arial Narrow" w:hAnsi="Arial Narrow"/>
          <w:sz w:val="24"/>
          <w:szCs w:val="24"/>
        </w:rPr>
      </w:pPr>
    </w:p>
    <w:p w14:paraId="4433D539" w14:textId="77777777" w:rsidR="004F7737" w:rsidRDefault="00B57DB4" w:rsidP="004F7737">
      <w:pPr>
        <w:pStyle w:val="PargrafodaLista"/>
        <w:spacing w:after="0" w:line="240" w:lineRule="auto"/>
        <w:jc w:val="both"/>
        <w:rPr>
          <w:rFonts w:ascii="Arial Narrow" w:hAnsi="Arial Narrow"/>
          <w:b/>
          <w:sz w:val="24"/>
          <w:szCs w:val="24"/>
        </w:rPr>
      </w:pPr>
      <w:r w:rsidRPr="00BF57A5">
        <w:rPr>
          <w:rFonts w:ascii="Arial Narrow" w:hAnsi="Arial Narrow"/>
          <w:sz w:val="24"/>
          <w:szCs w:val="24"/>
        </w:rPr>
        <w:t xml:space="preserve">Destes parques, </w:t>
      </w:r>
      <w:r w:rsidRPr="00415A3B">
        <w:rPr>
          <w:rFonts w:ascii="Arial Narrow" w:hAnsi="Arial Narrow"/>
          <w:b/>
          <w:sz w:val="24"/>
          <w:szCs w:val="24"/>
        </w:rPr>
        <w:t xml:space="preserve">gostaríamos a participação desse Ministério os Parque da Luz pela importância da manutenção da poligonal federal do entrono da Ponte Hercílio Luz, Parque do Maciço do Morro da Cruz e PACUCA (Parque Cultural do Campeche) pela importância ambiental e cultural no âmbito das terras da União. </w:t>
      </w:r>
      <w:r w:rsidR="00D961C6" w:rsidRPr="00415A3B">
        <w:rPr>
          <w:rFonts w:ascii="Arial Narrow" w:hAnsi="Arial Narrow"/>
          <w:b/>
          <w:sz w:val="24"/>
          <w:szCs w:val="24"/>
        </w:rPr>
        <w:t xml:space="preserve"> </w:t>
      </w:r>
    </w:p>
    <w:p w14:paraId="57CCBEE5" w14:textId="77777777" w:rsidR="004F7737" w:rsidRDefault="004F7737" w:rsidP="004F7737">
      <w:pPr>
        <w:pStyle w:val="PargrafodaLista"/>
        <w:spacing w:after="0" w:line="240" w:lineRule="auto"/>
        <w:jc w:val="both"/>
        <w:rPr>
          <w:rFonts w:ascii="Arial Narrow" w:hAnsi="Arial Narrow"/>
          <w:b/>
          <w:sz w:val="24"/>
          <w:szCs w:val="24"/>
        </w:rPr>
      </w:pPr>
    </w:p>
    <w:p w14:paraId="2D9E9E59" w14:textId="309727A7" w:rsidR="00493692" w:rsidRPr="00493692" w:rsidRDefault="00493692" w:rsidP="00B238E6">
      <w:pPr>
        <w:pStyle w:val="PargrafodaLista"/>
        <w:numPr>
          <w:ilvl w:val="0"/>
          <w:numId w:val="1"/>
        </w:numPr>
        <w:shd w:val="clear" w:color="auto" w:fill="FFFFFF"/>
        <w:spacing w:after="480" w:line="240" w:lineRule="auto"/>
        <w:jc w:val="both"/>
        <w:rPr>
          <w:rFonts w:ascii="Arial Narrow" w:hAnsi="Arial Narrow"/>
          <w:b/>
          <w:color w:val="212529"/>
          <w:sz w:val="24"/>
          <w:szCs w:val="24"/>
        </w:rPr>
      </w:pPr>
      <w:r w:rsidRPr="00493692">
        <w:rPr>
          <w:rFonts w:ascii="Arial Narrow" w:hAnsi="Arial Narrow"/>
          <w:b/>
          <w:sz w:val="24"/>
          <w:szCs w:val="24"/>
        </w:rPr>
        <w:t xml:space="preserve">Os encontros sobre arborização urbana como </w:t>
      </w:r>
      <w:r>
        <w:rPr>
          <w:rFonts w:ascii="Arial Narrow" w:hAnsi="Arial Narrow"/>
          <w:b/>
          <w:sz w:val="24"/>
          <w:szCs w:val="24"/>
        </w:rPr>
        <w:t xml:space="preserve">estratégia de </w:t>
      </w:r>
      <w:r>
        <w:rPr>
          <w:rFonts w:ascii="Arial Narrow" w:hAnsi="Arial Narrow"/>
          <w:b/>
          <w:color w:val="01000F"/>
          <w:sz w:val="24"/>
          <w:szCs w:val="24"/>
        </w:rPr>
        <w:t xml:space="preserve">combate aos </w:t>
      </w:r>
      <w:r w:rsidRPr="00493692">
        <w:rPr>
          <w:rFonts w:ascii="Arial Narrow" w:hAnsi="Arial Narrow"/>
          <w:b/>
          <w:color w:val="01000F"/>
          <w:sz w:val="24"/>
          <w:szCs w:val="24"/>
        </w:rPr>
        <w:t xml:space="preserve">efeitos da emissão de gases de efeito </w:t>
      </w:r>
      <w:r>
        <w:rPr>
          <w:rFonts w:ascii="Arial Narrow" w:hAnsi="Arial Narrow"/>
          <w:b/>
          <w:color w:val="01000F"/>
          <w:sz w:val="24"/>
          <w:szCs w:val="24"/>
        </w:rPr>
        <w:t>estufa</w:t>
      </w:r>
    </w:p>
    <w:p w14:paraId="24CFE8B1" w14:textId="77777777" w:rsidR="00493692" w:rsidRDefault="00493692" w:rsidP="00493692">
      <w:pPr>
        <w:pStyle w:val="PargrafodaLista"/>
        <w:shd w:val="clear" w:color="auto" w:fill="FFFFFF"/>
        <w:spacing w:after="480" w:line="240" w:lineRule="auto"/>
        <w:jc w:val="both"/>
        <w:rPr>
          <w:rFonts w:ascii="Arial Narrow" w:hAnsi="Arial Narrow"/>
          <w:sz w:val="24"/>
          <w:szCs w:val="24"/>
        </w:rPr>
      </w:pPr>
    </w:p>
    <w:p w14:paraId="12C99059" w14:textId="63527D0B" w:rsidR="008730D3" w:rsidRPr="008730D3" w:rsidRDefault="00493692" w:rsidP="00493692">
      <w:pPr>
        <w:pStyle w:val="PargrafodaLista"/>
        <w:shd w:val="clear" w:color="auto" w:fill="FFFFFF"/>
        <w:spacing w:after="480" w:line="240" w:lineRule="auto"/>
        <w:jc w:val="both"/>
        <w:rPr>
          <w:rFonts w:ascii="Arial Narrow" w:hAnsi="Arial Narrow"/>
          <w:b/>
          <w:color w:val="212529"/>
          <w:sz w:val="24"/>
          <w:szCs w:val="24"/>
        </w:rPr>
      </w:pPr>
      <w:r>
        <w:rPr>
          <w:rFonts w:ascii="Arial Narrow" w:hAnsi="Arial Narrow"/>
          <w:sz w:val="24"/>
          <w:szCs w:val="24"/>
        </w:rPr>
        <w:t>D</w:t>
      </w:r>
      <w:r w:rsidR="001E0608" w:rsidRPr="008730D3">
        <w:rPr>
          <w:rFonts w:ascii="Arial Narrow" w:hAnsi="Arial Narrow"/>
          <w:sz w:val="24"/>
          <w:szCs w:val="24"/>
        </w:rPr>
        <w:t>estacamos que os movimentos sociais, em particular os ambientalistas, estão se mobilizando em torno da Audiência Pública a ser realizada na Câmara Municipal de Florianópolis sobre as “O Diagnóstico e Diretrizes para a Arborização de Florianópolis no Âmbito da Crise Climática”, obtida por amplo abaixo-assinado, buscando se formular um Plano de Arborização para a capital, demanda pendente de muitos anos entendemos que esta iniciativa</w:t>
      </w:r>
      <w:r w:rsidR="00E27674" w:rsidRPr="008730D3">
        <w:rPr>
          <w:rFonts w:ascii="Arial Narrow" w:hAnsi="Arial Narrow"/>
          <w:sz w:val="24"/>
          <w:szCs w:val="24"/>
        </w:rPr>
        <w:t>. Também, nos próximos dias 25 e 26 de abril, realizar-se-á em Joinville, SC, o IV Fórum Catarinense de Arborização Urbana, promovido pela Secretaria do Meio Ambiente da Prefeitura Municipal de Joinville e Sociedade Brasileira de Arborização Urbana. Estes dois eventos</w:t>
      </w:r>
      <w:r w:rsidR="00593A83">
        <w:rPr>
          <w:rFonts w:ascii="Arial Narrow" w:hAnsi="Arial Narrow"/>
          <w:sz w:val="24"/>
          <w:szCs w:val="24"/>
        </w:rPr>
        <w:t>, e outros que se vem realizando no país com este tema,</w:t>
      </w:r>
      <w:r w:rsidR="00E27674" w:rsidRPr="008730D3">
        <w:rPr>
          <w:rFonts w:ascii="Arial Narrow" w:hAnsi="Arial Narrow"/>
          <w:sz w:val="24"/>
          <w:szCs w:val="24"/>
        </w:rPr>
        <w:t xml:space="preserve"> apontam para a necessidade, já há muito tempo pleiteada de um Plano Nacional de Arborização Urbana, dentro da Política Nacional de Arborização Urbana </w:t>
      </w:r>
      <w:r w:rsidR="00E27674" w:rsidRPr="008730D3">
        <w:rPr>
          <w:rStyle w:val="heading-proposicaoid"/>
          <w:rFonts w:ascii="Arial Narrow" w:hAnsi="Arial Narrow" w:cs="Segoe UI"/>
          <w:color w:val="363636"/>
        </w:rPr>
        <w:t xml:space="preserve">PL 4309/2021, que cria a </w:t>
      </w:r>
      <w:r w:rsidR="00E27674" w:rsidRPr="008730D3">
        <w:rPr>
          <w:rFonts w:ascii="Arial Narrow" w:hAnsi="Arial Narrow" w:cs="Segoe UI"/>
          <w:color w:val="363636"/>
        </w:rPr>
        <w:t>Institui a Política Nacional de Arborização Urbana, cria o Sistema Nacional de Informações sobre Arborização Urbana, e dá outras providências, Projeto de Lei em trâmite na Comissão de Finanças e Tributação da C</w:t>
      </w:r>
      <w:r>
        <w:rPr>
          <w:rFonts w:ascii="Arial Narrow" w:hAnsi="Arial Narrow" w:cs="Segoe UI"/>
          <w:color w:val="363636"/>
        </w:rPr>
        <w:t>â</w:t>
      </w:r>
      <w:r w:rsidR="00E27674" w:rsidRPr="008730D3">
        <w:rPr>
          <w:rFonts w:ascii="Arial Narrow" w:hAnsi="Arial Narrow" w:cs="Segoe UI"/>
          <w:color w:val="363636"/>
        </w:rPr>
        <w:t xml:space="preserve">mara dos Deputados desde início de novembro de 2023. </w:t>
      </w:r>
      <w:r w:rsidR="007D445A" w:rsidRPr="008730D3">
        <w:rPr>
          <w:rFonts w:ascii="Arial Narrow" w:hAnsi="Arial Narrow" w:cs="Segoe UI"/>
          <w:color w:val="363636"/>
        </w:rPr>
        <w:t xml:space="preserve">Nesta direção, </w:t>
      </w:r>
      <w:r w:rsidR="007D445A" w:rsidRPr="008730D3">
        <w:rPr>
          <w:rFonts w:ascii="Arial Narrow" w:hAnsi="Arial Narrow" w:cs="Segoe UI"/>
          <w:b/>
          <w:color w:val="363636"/>
        </w:rPr>
        <w:t>solicitamos desse Ministério do Meio Ambiente empenho na aprovação deste importante Projeto de Lei, que estabelece um marco legal para a realização de Planos Estaduais e Municipais no país, com dotação de verbas oriundas desse Ministério, vindas do Orçamento da União</w:t>
      </w:r>
      <w:r w:rsidR="007D445A" w:rsidRPr="008730D3">
        <w:rPr>
          <w:rFonts w:ascii="Arial Narrow" w:hAnsi="Arial Narrow" w:cs="Segoe UI"/>
          <w:color w:val="363636"/>
        </w:rPr>
        <w:t>. Com isso, estar-se-ia resolvendo um problema estrutural de grande parte das cidades brasileiras em frente à crise climática,</w:t>
      </w:r>
      <w:r w:rsidR="004F7737" w:rsidRPr="008730D3">
        <w:rPr>
          <w:rFonts w:ascii="Arial Narrow" w:hAnsi="Arial Narrow" w:cs="Segoe UI"/>
          <w:color w:val="363636"/>
        </w:rPr>
        <w:t xml:space="preserve"> </w:t>
      </w:r>
      <w:r w:rsidR="004F7737" w:rsidRPr="008730D3">
        <w:rPr>
          <w:rFonts w:ascii="Arial Narrow" w:hAnsi="Arial Narrow"/>
          <w:color w:val="01000F"/>
          <w:sz w:val="24"/>
          <w:szCs w:val="24"/>
        </w:rPr>
        <w:t>combate</w:t>
      </w:r>
      <w:r w:rsidR="004F7737" w:rsidRPr="008730D3">
        <w:rPr>
          <w:rFonts w:ascii="Arial Narrow" w:hAnsi="Arial Narrow"/>
          <w:color w:val="01000F"/>
        </w:rPr>
        <w:t>ndo</w:t>
      </w:r>
      <w:r w:rsidR="004F7737" w:rsidRPr="008730D3">
        <w:rPr>
          <w:rFonts w:ascii="Arial Narrow" w:hAnsi="Arial Narrow"/>
          <w:color w:val="01000F"/>
          <w:sz w:val="24"/>
          <w:szCs w:val="24"/>
        </w:rPr>
        <w:t xml:space="preserve"> os efeitos deletérios da emissão de gases de efeito estufa (GEE) em conjunto</w:t>
      </w:r>
      <w:r w:rsidR="004F7737" w:rsidRPr="008730D3">
        <w:rPr>
          <w:rFonts w:ascii="Arial Narrow" w:hAnsi="Arial Narrow" w:cs="Segoe UI"/>
          <w:color w:val="363636"/>
        </w:rPr>
        <w:t>.</w:t>
      </w:r>
      <w:r w:rsidR="004F7737" w:rsidRPr="008730D3">
        <w:rPr>
          <w:rFonts w:ascii="Arial Narrow" w:hAnsi="Arial Narrow"/>
          <w:color w:val="01000F"/>
          <w:sz w:val="24"/>
          <w:szCs w:val="24"/>
        </w:rPr>
        <w:t xml:space="preserve"> Entre as diversas opções que se apresentam para essa tarefa, o mercado de carbono começa a despontar como uma alternativa viável para os investimentos e os projetos voltados à economia verde, que muito provavelmente será dominante no futuro.</w:t>
      </w:r>
      <w:r w:rsidR="008730D3" w:rsidRPr="008730D3">
        <w:rPr>
          <w:rFonts w:ascii="Arial Narrow" w:hAnsi="Arial Narrow"/>
          <w:color w:val="01000F"/>
          <w:sz w:val="24"/>
          <w:szCs w:val="24"/>
        </w:rPr>
        <w:t xml:space="preserve"> Esta meta sintoniza-se </w:t>
      </w:r>
      <w:r w:rsidR="008730D3">
        <w:rPr>
          <w:rFonts w:ascii="Arial Narrow" w:hAnsi="Arial Narrow"/>
          <w:color w:val="01000F"/>
          <w:sz w:val="24"/>
          <w:szCs w:val="24"/>
        </w:rPr>
        <w:t xml:space="preserve">o esforço mundial </w:t>
      </w:r>
      <w:r w:rsidR="008730D3">
        <w:rPr>
          <w:rFonts w:ascii="Arial Narrow" w:hAnsi="Arial Narrow"/>
          <w:color w:val="01000F"/>
          <w:sz w:val="24"/>
          <w:szCs w:val="24"/>
        </w:rPr>
        <w:lastRenderedPageBreak/>
        <w:t xml:space="preserve">de </w:t>
      </w:r>
      <w:r w:rsidR="008730D3">
        <w:rPr>
          <w:rFonts w:ascii="orig_nunito_sans_regular" w:hAnsi="orig_nunito_sans_regular"/>
          <w:color w:val="31332C"/>
          <w:sz w:val="25"/>
          <w:szCs w:val="25"/>
        </w:rPr>
        <w:t xml:space="preserve">promoção de uma </w:t>
      </w:r>
      <w:r w:rsidR="004F7737" w:rsidRPr="008730D3">
        <w:rPr>
          <w:rFonts w:ascii="Arial Narrow" w:hAnsi="Arial Narrow"/>
          <w:color w:val="31332C"/>
          <w:sz w:val="24"/>
          <w:szCs w:val="24"/>
        </w:rPr>
        <w:t xml:space="preserve">economia de baixo carbono </w:t>
      </w:r>
      <w:r w:rsidR="008730D3">
        <w:rPr>
          <w:rFonts w:ascii="Arial Narrow" w:hAnsi="Arial Narrow"/>
          <w:color w:val="31332C"/>
          <w:sz w:val="24"/>
          <w:szCs w:val="24"/>
        </w:rPr>
        <w:t xml:space="preserve">dentro do que vem perseguindo </w:t>
      </w:r>
      <w:r w:rsidR="004F7737" w:rsidRPr="008730D3">
        <w:rPr>
          <w:rFonts w:ascii="Arial Narrow" w:hAnsi="Arial Narrow"/>
          <w:color w:val="31332C"/>
          <w:sz w:val="24"/>
          <w:szCs w:val="24"/>
        </w:rPr>
        <w:t xml:space="preserve">a Convenção do </w:t>
      </w:r>
      <w:r w:rsidR="004F7737" w:rsidRPr="00593A83">
        <w:rPr>
          <w:rFonts w:ascii="Arial Narrow" w:hAnsi="Arial Narrow"/>
          <w:color w:val="31332C"/>
          <w:sz w:val="24"/>
          <w:szCs w:val="24"/>
        </w:rPr>
        <w:t>Clima</w:t>
      </w:r>
      <w:r w:rsidR="008730D3" w:rsidRPr="00593A83">
        <w:rPr>
          <w:rFonts w:ascii="Arial Narrow" w:hAnsi="Arial Narrow"/>
          <w:color w:val="31332C"/>
          <w:sz w:val="24"/>
          <w:szCs w:val="24"/>
        </w:rPr>
        <w:t xml:space="preserve"> no âmbito da</w:t>
      </w:r>
      <w:r w:rsidR="008730D3" w:rsidRPr="00593A83">
        <w:rPr>
          <w:rFonts w:ascii="Arial Narrow" w:hAnsi="Arial Narrow"/>
          <w:color w:val="212529"/>
          <w:sz w:val="24"/>
          <w:szCs w:val="24"/>
        </w:rPr>
        <w:t> </w:t>
      </w:r>
      <w:r w:rsidR="008730D3" w:rsidRPr="00593A83">
        <w:rPr>
          <w:rStyle w:val="Forte"/>
          <w:rFonts w:ascii="Arial Narrow" w:hAnsi="Arial Narrow"/>
          <w:b w:val="0"/>
          <w:color w:val="212529"/>
          <w:sz w:val="24"/>
          <w:szCs w:val="24"/>
        </w:rPr>
        <w:t>Convenção-Quadro das Nações Unidas sobre Mudanças Climáticas</w:t>
      </w:r>
      <w:r w:rsidR="00593A83" w:rsidRPr="00593A83">
        <w:rPr>
          <w:rFonts w:ascii="Arial Narrow" w:hAnsi="Arial Narrow"/>
          <w:color w:val="212529"/>
          <w:sz w:val="24"/>
          <w:szCs w:val="24"/>
        </w:rPr>
        <w:t>, que conta hoje com a participação de 196 países.</w:t>
      </w:r>
      <w:r w:rsidR="00593A83">
        <w:rPr>
          <w:rFonts w:ascii="Arial Narrow" w:hAnsi="Arial Narrow"/>
          <w:b/>
          <w:color w:val="212529"/>
          <w:sz w:val="24"/>
          <w:szCs w:val="24"/>
        </w:rPr>
        <w:t xml:space="preserve"> </w:t>
      </w:r>
    </w:p>
    <w:p w14:paraId="3F3D9E8A" w14:textId="77777777" w:rsidR="00593A83" w:rsidRDefault="00593A83" w:rsidP="00C9279E">
      <w:pPr>
        <w:pStyle w:val="PargrafodaLista"/>
        <w:ind w:left="-57"/>
        <w:jc w:val="both"/>
        <w:rPr>
          <w:rFonts w:ascii="Arial Narrow" w:hAnsi="Arial Narrow"/>
          <w:sz w:val="24"/>
          <w:szCs w:val="24"/>
        </w:rPr>
      </w:pPr>
    </w:p>
    <w:p w14:paraId="75CD8E02" w14:textId="77777777" w:rsidR="00593A83" w:rsidRDefault="00593A83" w:rsidP="00C9279E">
      <w:pPr>
        <w:pStyle w:val="PargrafodaLista"/>
        <w:ind w:left="-57"/>
        <w:jc w:val="both"/>
        <w:rPr>
          <w:rFonts w:ascii="Arial Narrow" w:hAnsi="Arial Narrow"/>
          <w:sz w:val="24"/>
          <w:szCs w:val="24"/>
        </w:rPr>
      </w:pPr>
    </w:p>
    <w:p w14:paraId="0E1CF813" w14:textId="39F7E308" w:rsidR="009D13FE" w:rsidRPr="00DD634A" w:rsidRDefault="00F949BA" w:rsidP="00C9279E">
      <w:pPr>
        <w:pStyle w:val="PargrafodaLista"/>
        <w:ind w:left="-57"/>
        <w:jc w:val="both"/>
        <w:rPr>
          <w:rFonts w:ascii="Arial Narrow" w:hAnsi="Arial Narrow"/>
          <w:b/>
          <w:sz w:val="24"/>
          <w:szCs w:val="24"/>
        </w:rPr>
      </w:pPr>
      <w:r w:rsidRPr="00BF57A5">
        <w:rPr>
          <w:rFonts w:ascii="Arial Narrow" w:hAnsi="Arial Narrow"/>
          <w:sz w:val="24"/>
          <w:szCs w:val="24"/>
        </w:rPr>
        <w:t>Tendo em vista as considerações e p</w:t>
      </w:r>
      <w:r w:rsidR="003B4FB9" w:rsidRPr="00BF57A5">
        <w:rPr>
          <w:rFonts w:ascii="Arial Narrow" w:hAnsi="Arial Narrow"/>
          <w:sz w:val="24"/>
          <w:szCs w:val="24"/>
        </w:rPr>
        <w:t>r</w:t>
      </w:r>
      <w:r w:rsidRPr="00BF57A5">
        <w:rPr>
          <w:rFonts w:ascii="Arial Narrow" w:hAnsi="Arial Narrow"/>
          <w:sz w:val="24"/>
          <w:szCs w:val="24"/>
        </w:rPr>
        <w:t>o</w:t>
      </w:r>
      <w:r w:rsidR="003B4FB9" w:rsidRPr="00BF57A5">
        <w:rPr>
          <w:rFonts w:ascii="Arial Narrow" w:hAnsi="Arial Narrow"/>
          <w:sz w:val="24"/>
          <w:szCs w:val="24"/>
        </w:rPr>
        <w:t>p</w:t>
      </w:r>
      <w:r w:rsidRPr="00BF57A5">
        <w:rPr>
          <w:rFonts w:ascii="Arial Narrow" w:hAnsi="Arial Narrow"/>
          <w:sz w:val="24"/>
          <w:szCs w:val="24"/>
        </w:rPr>
        <w:t xml:space="preserve">osições apresentadas, </w:t>
      </w:r>
      <w:r w:rsidRPr="00DD634A">
        <w:rPr>
          <w:rFonts w:ascii="Arial Narrow" w:hAnsi="Arial Narrow"/>
          <w:b/>
          <w:sz w:val="24"/>
          <w:szCs w:val="24"/>
        </w:rPr>
        <w:t xml:space="preserve">esperamos que esse Ministério possa acolhê-las e poder, conjuntamente com os movimentos sociais e ambientalistas de Santa Carina, examiná-las com </w:t>
      </w:r>
      <w:r w:rsidR="003B4FB9" w:rsidRPr="00DD634A">
        <w:rPr>
          <w:rFonts w:ascii="Arial Narrow" w:hAnsi="Arial Narrow"/>
          <w:b/>
          <w:sz w:val="24"/>
          <w:szCs w:val="24"/>
        </w:rPr>
        <w:t>atenção</w:t>
      </w:r>
      <w:r w:rsidRPr="00DD634A">
        <w:rPr>
          <w:rFonts w:ascii="Arial Narrow" w:hAnsi="Arial Narrow"/>
          <w:b/>
          <w:sz w:val="24"/>
          <w:szCs w:val="24"/>
        </w:rPr>
        <w:t xml:space="preserve"> e encontrar soluções que salvaguardem os biomas de Santa Catarina em face ao crescente quadro de deterioração ambiental e urbana e ao desmonte dos órgãos públicos que cuidam do meio ambiente, buscando recuperar seus quadros e instrumentos e recursos para uma governança efetiva que cumpra sua função social e públi</w:t>
      </w:r>
      <w:r w:rsidR="003B4FB9" w:rsidRPr="00DD634A">
        <w:rPr>
          <w:rFonts w:ascii="Arial Narrow" w:hAnsi="Arial Narrow"/>
          <w:b/>
          <w:sz w:val="24"/>
          <w:szCs w:val="24"/>
        </w:rPr>
        <w:t>c</w:t>
      </w:r>
      <w:r w:rsidRPr="00DD634A">
        <w:rPr>
          <w:rFonts w:ascii="Arial Narrow" w:hAnsi="Arial Narrow"/>
          <w:b/>
          <w:sz w:val="24"/>
          <w:szCs w:val="24"/>
        </w:rPr>
        <w:t>a maior.</w:t>
      </w:r>
    </w:p>
    <w:p w14:paraId="0000000B" w14:textId="29235BDE" w:rsidR="00F51757" w:rsidRPr="00BF57A5" w:rsidRDefault="00F51757" w:rsidP="00C9279E">
      <w:pPr>
        <w:pStyle w:val="PargrafodaLista"/>
        <w:ind w:left="-57"/>
        <w:jc w:val="both"/>
        <w:rPr>
          <w:rFonts w:ascii="Arial Narrow" w:hAnsi="Arial Narrow"/>
          <w:sz w:val="24"/>
          <w:szCs w:val="24"/>
        </w:rPr>
      </w:pPr>
    </w:p>
    <w:p w14:paraId="4C8815F6" w14:textId="1BBF4EB1" w:rsidR="00F949BA" w:rsidRPr="00BF57A5" w:rsidRDefault="00F949BA" w:rsidP="009D13FE">
      <w:pPr>
        <w:pStyle w:val="PargrafodaLista"/>
        <w:jc w:val="both"/>
        <w:rPr>
          <w:rFonts w:ascii="Arial Narrow" w:hAnsi="Arial Narrow"/>
          <w:sz w:val="24"/>
          <w:szCs w:val="24"/>
        </w:rPr>
      </w:pPr>
    </w:p>
    <w:p w14:paraId="153AAB5A" w14:textId="051BE275" w:rsidR="00F949BA" w:rsidRPr="006436D7" w:rsidRDefault="00F949BA" w:rsidP="006436D7">
      <w:pPr>
        <w:jc w:val="both"/>
        <w:rPr>
          <w:rFonts w:ascii="Arial Narrow" w:hAnsi="Arial Narrow"/>
          <w:sz w:val="24"/>
          <w:szCs w:val="24"/>
        </w:rPr>
      </w:pPr>
      <w:r w:rsidRPr="006436D7">
        <w:rPr>
          <w:rFonts w:ascii="Arial Narrow" w:hAnsi="Arial Narrow"/>
          <w:sz w:val="24"/>
          <w:szCs w:val="24"/>
        </w:rPr>
        <w:t xml:space="preserve">Atenciosamente, </w:t>
      </w:r>
    </w:p>
    <w:p w14:paraId="0000000D" w14:textId="77777777" w:rsidR="00F51757" w:rsidRPr="00BF57A5" w:rsidRDefault="00F51757">
      <w:pPr>
        <w:rPr>
          <w:rFonts w:ascii="Arial Narrow" w:hAnsi="Arial Narrow"/>
          <w:sz w:val="24"/>
          <w:szCs w:val="24"/>
        </w:rPr>
      </w:pPr>
    </w:p>
    <w:p w14:paraId="0000000E" w14:textId="76732E00" w:rsidR="00F51757" w:rsidRPr="00BF57A5" w:rsidRDefault="00A53F7C">
      <w:pPr>
        <w:rPr>
          <w:rFonts w:ascii="Arial Narrow" w:hAnsi="Arial Narrow"/>
          <w:sz w:val="24"/>
          <w:szCs w:val="24"/>
        </w:rPr>
      </w:pPr>
      <w:r w:rsidRPr="00BF57A5">
        <w:rPr>
          <w:rFonts w:ascii="Arial Narrow" w:hAnsi="Arial Narrow"/>
          <w:sz w:val="24"/>
          <w:szCs w:val="24"/>
        </w:rPr>
        <w:t>Assinam os seguintes coletivos</w:t>
      </w:r>
      <w:r w:rsidR="00930282" w:rsidRPr="00BF57A5">
        <w:rPr>
          <w:rFonts w:ascii="Arial Narrow" w:hAnsi="Arial Narrow"/>
          <w:sz w:val="24"/>
          <w:szCs w:val="24"/>
        </w:rPr>
        <w:t>:</w:t>
      </w:r>
    </w:p>
    <w:p w14:paraId="5E0821D0" w14:textId="77777777" w:rsidR="00667C61" w:rsidRDefault="00667C61">
      <w:pPr>
        <w:rPr>
          <w:rFonts w:ascii="Arial Narrow" w:hAnsi="Arial Narrow"/>
          <w:sz w:val="24"/>
          <w:szCs w:val="24"/>
        </w:rPr>
      </w:pPr>
    </w:p>
    <w:p w14:paraId="00000011" w14:textId="78E40105" w:rsidR="00F51757" w:rsidRPr="006436D7" w:rsidRDefault="00A53F7C">
      <w:pPr>
        <w:rPr>
          <w:rFonts w:ascii="Arial Narrow" w:hAnsi="Arial Narrow"/>
          <w:b/>
          <w:sz w:val="24"/>
          <w:szCs w:val="24"/>
        </w:rPr>
      </w:pPr>
      <w:r w:rsidRPr="006436D7">
        <w:rPr>
          <w:rFonts w:ascii="Arial Narrow" w:hAnsi="Arial Narrow"/>
          <w:b/>
          <w:sz w:val="24"/>
          <w:szCs w:val="24"/>
        </w:rPr>
        <w:t>Programa Ecoando Sustentabilidade – UFSC</w:t>
      </w:r>
    </w:p>
    <w:p w14:paraId="00000012" w14:textId="77777777" w:rsidR="00F51757" w:rsidRPr="006436D7" w:rsidRDefault="00A53F7C">
      <w:pPr>
        <w:rPr>
          <w:rFonts w:ascii="Arial Narrow" w:hAnsi="Arial Narrow"/>
          <w:b/>
          <w:sz w:val="24"/>
          <w:szCs w:val="24"/>
        </w:rPr>
      </w:pPr>
      <w:r w:rsidRPr="006436D7">
        <w:rPr>
          <w:rFonts w:ascii="Arial Narrow" w:hAnsi="Arial Narrow"/>
          <w:b/>
          <w:sz w:val="24"/>
          <w:szCs w:val="24"/>
        </w:rPr>
        <w:t>RMA</w:t>
      </w:r>
    </w:p>
    <w:p w14:paraId="00000013" w14:textId="2C98D7E9" w:rsidR="00F51757" w:rsidRPr="006436D7" w:rsidRDefault="00A53F7C">
      <w:pPr>
        <w:rPr>
          <w:rFonts w:ascii="Arial Narrow" w:hAnsi="Arial Narrow"/>
          <w:b/>
          <w:sz w:val="24"/>
          <w:szCs w:val="24"/>
        </w:rPr>
      </w:pPr>
      <w:r w:rsidRPr="006436D7">
        <w:rPr>
          <w:rFonts w:ascii="Arial Narrow" w:hAnsi="Arial Narrow"/>
          <w:b/>
          <w:sz w:val="24"/>
          <w:szCs w:val="24"/>
        </w:rPr>
        <w:t>Laboratório de Virologia Aplicada – UFSC</w:t>
      </w:r>
      <w:r w:rsidR="00930282" w:rsidRPr="006436D7">
        <w:rPr>
          <w:rFonts w:ascii="Arial Narrow" w:hAnsi="Arial Narrow"/>
          <w:b/>
          <w:sz w:val="24"/>
          <w:szCs w:val="24"/>
        </w:rPr>
        <w:br/>
        <w:t>Labomar-UFC</w:t>
      </w:r>
    </w:p>
    <w:p w14:paraId="7E9FD644" w14:textId="611B8938" w:rsidR="004F5CD5" w:rsidRPr="006436D7" w:rsidRDefault="004F5CD5">
      <w:pPr>
        <w:rPr>
          <w:rFonts w:ascii="Arial Narrow" w:hAnsi="Arial Narrow"/>
          <w:b/>
          <w:sz w:val="24"/>
          <w:szCs w:val="24"/>
        </w:rPr>
      </w:pPr>
      <w:r w:rsidRPr="006436D7">
        <w:rPr>
          <w:rFonts w:ascii="Arial Narrow" w:hAnsi="Arial Narrow"/>
          <w:b/>
          <w:sz w:val="24"/>
          <w:szCs w:val="24"/>
        </w:rPr>
        <w:t>Instituto Cidade e Território/SC</w:t>
      </w:r>
    </w:p>
    <w:p w14:paraId="786C0BF2" w14:textId="1D4723EB" w:rsidR="004F5CD5" w:rsidRPr="006436D7" w:rsidRDefault="004F5CD5">
      <w:pPr>
        <w:rPr>
          <w:rFonts w:ascii="Arial Narrow" w:hAnsi="Arial Narrow"/>
          <w:b/>
          <w:sz w:val="24"/>
          <w:szCs w:val="24"/>
        </w:rPr>
      </w:pPr>
      <w:r w:rsidRPr="006436D7">
        <w:rPr>
          <w:rFonts w:ascii="Arial Narrow" w:hAnsi="Arial Narrow"/>
          <w:b/>
          <w:sz w:val="24"/>
          <w:szCs w:val="24"/>
        </w:rPr>
        <w:t>Fórum da Cidade de Florianópolis</w:t>
      </w:r>
    </w:p>
    <w:p w14:paraId="4D39B088" w14:textId="3A5B5252" w:rsidR="0085793B" w:rsidRDefault="0085793B">
      <w:pPr>
        <w:rPr>
          <w:rFonts w:ascii="Arial Narrow" w:hAnsi="Arial Narrow"/>
          <w:b/>
          <w:sz w:val="24"/>
          <w:szCs w:val="24"/>
        </w:rPr>
      </w:pPr>
      <w:r w:rsidRPr="006436D7">
        <w:rPr>
          <w:rFonts w:ascii="Arial Narrow" w:hAnsi="Arial Narrow"/>
          <w:b/>
          <w:sz w:val="24"/>
          <w:szCs w:val="24"/>
        </w:rPr>
        <w:t>UFECO - União Florianopolitana de Entidades Comunitárias</w:t>
      </w:r>
    </w:p>
    <w:p w14:paraId="5C71F33F" w14:textId="771AECE9" w:rsidR="00BC3F5B" w:rsidRPr="006436D7" w:rsidRDefault="00BC3F5B">
      <w:pPr>
        <w:rPr>
          <w:rFonts w:ascii="Arial Narrow" w:hAnsi="Arial Narrow"/>
          <w:b/>
          <w:sz w:val="24"/>
          <w:szCs w:val="24"/>
        </w:rPr>
      </w:pPr>
      <w:r>
        <w:rPr>
          <w:rFonts w:ascii="Arial Narrow" w:hAnsi="Arial Narrow"/>
          <w:b/>
          <w:sz w:val="24"/>
          <w:szCs w:val="24"/>
        </w:rPr>
        <w:t xml:space="preserve">ASMOPE – Associação de </w:t>
      </w:r>
      <w:bookmarkStart w:id="0" w:name="_GoBack"/>
      <w:bookmarkEnd w:id="0"/>
      <w:r>
        <w:rPr>
          <w:rFonts w:ascii="Arial Narrow" w:hAnsi="Arial Narrow"/>
          <w:b/>
          <w:sz w:val="24"/>
          <w:szCs w:val="24"/>
        </w:rPr>
        <w:t>Moradores da Lagoa do Peri</w:t>
      </w:r>
    </w:p>
    <w:sectPr w:rsidR="00BC3F5B" w:rsidRPr="006436D7">
      <w:headerReference w:type="first" r:id="rId7"/>
      <w:footerReference w:type="first" r:id="rId8"/>
      <w:pgSz w:w="11906" w:h="16838"/>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EDC32" w14:textId="77777777" w:rsidR="00995DE7" w:rsidRDefault="00995DE7">
      <w:pPr>
        <w:spacing w:after="0" w:line="240" w:lineRule="auto"/>
      </w:pPr>
      <w:r>
        <w:separator/>
      </w:r>
    </w:p>
  </w:endnote>
  <w:endnote w:type="continuationSeparator" w:id="0">
    <w:p w14:paraId="1571AA28" w14:textId="77777777" w:rsidR="00995DE7" w:rsidRDefault="0099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rig_nunito_sans_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4" w14:textId="77777777" w:rsidR="00F51757" w:rsidRDefault="00A53F7C">
    <w:r>
      <w:rPr>
        <w:vertAlign w:val="superscript"/>
      </w:rPr>
      <w:t>Fontes:</w:t>
    </w:r>
    <w:r>
      <w:rPr>
        <w:vertAlign w:val="superscript"/>
      </w:rPr>
      <w:br/>
    </w:r>
    <w:r>
      <w:t xml:space="preserve">1 https://www1.folha.uol.com.br/cotidiano/2022/12/brasil-atinge-menor-numero-de-praias-limpas-em-6-anos-veja-a-sua.shtml </w:t>
    </w:r>
  </w:p>
  <w:p w14:paraId="00000015" w14:textId="77777777" w:rsidR="00F51757" w:rsidRDefault="00A53F7C">
    <w:r>
      <w:t>2 https://dssbr.ensp.fiocruz.br/wp-content/uploads/2021/11/2.pdf</w:t>
    </w:r>
  </w:p>
  <w:p w14:paraId="082768F3" w14:textId="7D0208FA" w:rsidR="00904FA0" w:rsidRDefault="00A53F7C">
    <w:r>
      <w:t xml:space="preserve">3 </w:t>
    </w:r>
    <w:hyperlink r:id="rId1" w:history="1">
      <w:r w:rsidR="00904FA0" w:rsidRPr="00F15F4B">
        <w:rPr>
          <w:rStyle w:val="Hyperlink"/>
        </w:rPr>
        <w:t>https://www.nsctotal.com.br/noticias/epidemia-de-diarreia-em-florianopolis-casos-disparam-166-e-ja-superam-15-mil</w:t>
      </w:r>
    </w:hyperlink>
  </w:p>
  <w:p w14:paraId="00000017" w14:textId="17A3F62A" w:rsidR="00F51757" w:rsidRDefault="00A53F7C">
    <w:r>
      <w:t>4 https://balneabilidade.ima.sc.gov.br/relatorio/relatorioBalneabildade</w:t>
    </w:r>
  </w:p>
  <w:p w14:paraId="00000018" w14:textId="77777777" w:rsidR="00F51757" w:rsidRDefault="00F5175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6C35C" w14:textId="77777777" w:rsidR="00995DE7" w:rsidRDefault="00995DE7">
      <w:pPr>
        <w:spacing w:after="0" w:line="240" w:lineRule="auto"/>
      </w:pPr>
      <w:r>
        <w:separator/>
      </w:r>
    </w:p>
  </w:footnote>
  <w:footnote w:type="continuationSeparator" w:id="0">
    <w:p w14:paraId="0C5A0070" w14:textId="77777777" w:rsidR="00995DE7" w:rsidRDefault="00995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445430"/>
      <w:docPartObj>
        <w:docPartGallery w:val="Page Numbers (Top of Page)"/>
        <w:docPartUnique/>
      </w:docPartObj>
    </w:sdtPr>
    <w:sdtEndPr/>
    <w:sdtContent>
      <w:p w14:paraId="4C1EE5B2" w14:textId="4F532653" w:rsidR="00DE3248" w:rsidRDefault="00DE3248">
        <w:pPr>
          <w:pStyle w:val="Cabealho"/>
          <w:jc w:val="right"/>
        </w:pPr>
        <w:r>
          <w:fldChar w:fldCharType="begin"/>
        </w:r>
        <w:r>
          <w:instrText>PAGE   \* MERGEFORMAT</w:instrText>
        </w:r>
        <w:r>
          <w:fldChar w:fldCharType="separate"/>
        </w:r>
        <w:r w:rsidR="000515BF">
          <w:rPr>
            <w:noProof/>
          </w:rPr>
          <w:t>1</w:t>
        </w:r>
        <w:r>
          <w:fldChar w:fldCharType="end"/>
        </w:r>
      </w:p>
    </w:sdtContent>
  </w:sdt>
  <w:p w14:paraId="29DFD9EB" w14:textId="77777777" w:rsidR="0040346E" w:rsidRDefault="0040346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95850"/>
    <w:multiLevelType w:val="hybridMultilevel"/>
    <w:tmpl w:val="D534D2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734BF5"/>
    <w:multiLevelType w:val="hybridMultilevel"/>
    <w:tmpl w:val="5E184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57"/>
    <w:rsid w:val="000515BF"/>
    <w:rsid w:val="00075511"/>
    <w:rsid w:val="00142DB1"/>
    <w:rsid w:val="001709BA"/>
    <w:rsid w:val="00194934"/>
    <w:rsid w:val="001D318A"/>
    <w:rsid w:val="001D37A1"/>
    <w:rsid w:val="001E0608"/>
    <w:rsid w:val="001E40CA"/>
    <w:rsid w:val="0021499C"/>
    <w:rsid w:val="002A3CFC"/>
    <w:rsid w:val="002C192C"/>
    <w:rsid w:val="002C236E"/>
    <w:rsid w:val="002D6764"/>
    <w:rsid w:val="003637F4"/>
    <w:rsid w:val="00382F6D"/>
    <w:rsid w:val="003B4FB9"/>
    <w:rsid w:val="003C0F5E"/>
    <w:rsid w:val="003F04C4"/>
    <w:rsid w:val="003F59CC"/>
    <w:rsid w:val="0040346E"/>
    <w:rsid w:val="00415A3B"/>
    <w:rsid w:val="00433591"/>
    <w:rsid w:val="00486E4E"/>
    <w:rsid w:val="00493692"/>
    <w:rsid w:val="0049683E"/>
    <w:rsid w:val="004F5CD5"/>
    <w:rsid w:val="004F7737"/>
    <w:rsid w:val="00517024"/>
    <w:rsid w:val="00581F31"/>
    <w:rsid w:val="00593A83"/>
    <w:rsid w:val="005948FD"/>
    <w:rsid w:val="005C137B"/>
    <w:rsid w:val="005F3E7D"/>
    <w:rsid w:val="006436D7"/>
    <w:rsid w:val="00667C61"/>
    <w:rsid w:val="00671AE9"/>
    <w:rsid w:val="00682B4C"/>
    <w:rsid w:val="006A3577"/>
    <w:rsid w:val="006F2918"/>
    <w:rsid w:val="00710DB7"/>
    <w:rsid w:val="00722913"/>
    <w:rsid w:val="007D0EAD"/>
    <w:rsid w:val="007D445A"/>
    <w:rsid w:val="008328C7"/>
    <w:rsid w:val="00840EA8"/>
    <w:rsid w:val="0085793B"/>
    <w:rsid w:val="008730D3"/>
    <w:rsid w:val="008B527A"/>
    <w:rsid w:val="008D3D47"/>
    <w:rsid w:val="00904FA0"/>
    <w:rsid w:val="00930282"/>
    <w:rsid w:val="009362CD"/>
    <w:rsid w:val="0098367C"/>
    <w:rsid w:val="00995DE7"/>
    <w:rsid w:val="00995E33"/>
    <w:rsid w:val="009D13FE"/>
    <w:rsid w:val="009E062C"/>
    <w:rsid w:val="009F727D"/>
    <w:rsid w:val="00A53F7C"/>
    <w:rsid w:val="00A57049"/>
    <w:rsid w:val="00A93BE8"/>
    <w:rsid w:val="00AD44CA"/>
    <w:rsid w:val="00AF039E"/>
    <w:rsid w:val="00AF511B"/>
    <w:rsid w:val="00B476E8"/>
    <w:rsid w:val="00B57DB4"/>
    <w:rsid w:val="00B76A7E"/>
    <w:rsid w:val="00BC3F5B"/>
    <w:rsid w:val="00BD0FC7"/>
    <w:rsid w:val="00BD6289"/>
    <w:rsid w:val="00BE28C0"/>
    <w:rsid w:val="00BE7166"/>
    <w:rsid w:val="00BF57A5"/>
    <w:rsid w:val="00C060D3"/>
    <w:rsid w:val="00C572E7"/>
    <w:rsid w:val="00C9279E"/>
    <w:rsid w:val="00D17D11"/>
    <w:rsid w:val="00D20FFF"/>
    <w:rsid w:val="00D473F1"/>
    <w:rsid w:val="00D961C6"/>
    <w:rsid w:val="00DA685F"/>
    <w:rsid w:val="00DD0F08"/>
    <w:rsid w:val="00DD634A"/>
    <w:rsid w:val="00DE3248"/>
    <w:rsid w:val="00E2087B"/>
    <w:rsid w:val="00E27674"/>
    <w:rsid w:val="00E30440"/>
    <w:rsid w:val="00E6283A"/>
    <w:rsid w:val="00E63CE1"/>
    <w:rsid w:val="00E83CCE"/>
    <w:rsid w:val="00ED0C25"/>
    <w:rsid w:val="00ED1164"/>
    <w:rsid w:val="00EF24A5"/>
    <w:rsid w:val="00F10079"/>
    <w:rsid w:val="00F16E65"/>
    <w:rsid w:val="00F37F66"/>
    <w:rsid w:val="00F51757"/>
    <w:rsid w:val="00F8240C"/>
    <w:rsid w:val="00F949BA"/>
    <w:rsid w:val="00FC1E26"/>
    <w:rsid w:val="00FC27D9"/>
    <w:rsid w:val="00FF2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533D"/>
  <w15:docId w15:val="{30B578C2-2D43-4D1D-9F7F-B0394E70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04F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4FA0"/>
  </w:style>
  <w:style w:type="paragraph" w:styleId="Rodap">
    <w:name w:val="footer"/>
    <w:basedOn w:val="Normal"/>
    <w:link w:val="RodapChar"/>
    <w:uiPriority w:val="99"/>
    <w:unhideWhenUsed/>
    <w:rsid w:val="00904FA0"/>
    <w:pPr>
      <w:tabs>
        <w:tab w:val="center" w:pos="4252"/>
        <w:tab w:val="right" w:pos="8504"/>
      </w:tabs>
      <w:spacing w:after="0" w:line="240" w:lineRule="auto"/>
    </w:pPr>
  </w:style>
  <w:style w:type="character" w:customStyle="1" w:styleId="RodapChar">
    <w:name w:val="Rodapé Char"/>
    <w:basedOn w:val="Fontepargpadro"/>
    <w:link w:val="Rodap"/>
    <w:uiPriority w:val="99"/>
    <w:rsid w:val="00904FA0"/>
  </w:style>
  <w:style w:type="character" w:styleId="Hyperlink">
    <w:name w:val="Hyperlink"/>
    <w:basedOn w:val="Fontepargpadro"/>
    <w:uiPriority w:val="99"/>
    <w:unhideWhenUsed/>
    <w:rsid w:val="00904FA0"/>
    <w:rPr>
      <w:color w:val="0000FF" w:themeColor="hyperlink"/>
      <w:u w:val="single"/>
    </w:rPr>
  </w:style>
  <w:style w:type="character" w:customStyle="1" w:styleId="UnresolvedMention">
    <w:name w:val="Unresolved Mention"/>
    <w:basedOn w:val="Fontepargpadro"/>
    <w:uiPriority w:val="99"/>
    <w:semiHidden/>
    <w:unhideWhenUsed/>
    <w:rsid w:val="00904FA0"/>
    <w:rPr>
      <w:color w:val="605E5C"/>
      <w:shd w:val="clear" w:color="auto" w:fill="E1DFDD"/>
    </w:rPr>
  </w:style>
  <w:style w:type="paragraph" w:styleId="PargrafodaLista">
    <w:name w:val="List Paragraph"/>
    <w:basedOn w:val="Normal"/>
    <w:uiPriority w:val="34"/>
    <w:qFormat/>
    <w:rsid w:val="00A93BE8"/>
    <w:pPr>
      <w:ind w:left="720"/>
      <w:contextualSpacing/>
    </w:pPr>
  </w:style>
  <w:style w:type="character" w:styleId="Forte">
    <w:name w:val="Strong"/>
    <w:basedOn w:val="Fontepargpadro"/>
    <w:uiPriority w:val="22"/>
    <w:qFormat/>
    <w:rsid w:val="0098367C"/>
    <w:rPr>
      <w:b/>
      <w:bCs/>
    </w:rPr>
  </w:style>
  <w:style w:type="character" w:customStyle="1" w:styleId="heading-proposicaoid">
    <w:name w:val="heading-proposicao__id"/>
    <w:basedOn w:val="Fontepargpadro"/>
    <w:rsid w:val="00E27674"/>
  </w:style>
  <w:style w:type="character" w:customStyle="1" w:styleId="heading-proposicaocomplemento">
    <w:name w:val="heading-proposicao__complemento"/>
    <w:basedOn w:val="Fontepargpadro"/>
    <w:rsid w:val="00E27674"/>
  </w:style>
  <w:style w:type="paragraph" w:styleId="NormalWeb">
    <w:name w:val="Normal (Web)"/>
    <w:basedOn w:val="Normal"/>
    <w:uiPriority w:val="99"/>
    <w:semiHidden/>
    <w:unhideWhenUsed/>
    <w:rsid w:val="00E27674"/>
    <w:pPr>
      <w:spacing w:before="100" w:beforeAutospacing="1" w:after="100" w:afterAutospacing="1" w:line="240" w:lineRule="auto"/>
    </w:pPr>
    <w:rPr>
      <w:rFonts w:ascii="Times New Roman" w:eastAsia="Times New Roman" w:hAnsi="Times New Roman" w:cs="Times New Roman"/>
      <w:sz w:val="24"/>
      <w:szCs w:val="24"/>
    </w:rPr>
  </w:style>
  <w:style w:type="paragraph" w:styleId="Partesuperior-zdoformulrio">
    <w:name w:val="HTML Top of Form"/>
    <w:basedOn w:val="Normal"/>
    <w:next w:val="Normal"/>
    <w:link w:val="Partesuperior-zdoformulrioChar"/>
    <w:hidden/>
    <w:uiPriority w:val="99"/>
    <w:semiHidden/>
    <w:unhideWhenUsed/>
    <w:rsid w:val="008730D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8730D3"/>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8730D3"/>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8730D3"/>
    <w:rPr>
      <w:rFonts w:ascii="Arial" w:eastAsia="Times New Roman" w:hAnsi="Arial" w:cs="Arial"/>
      <w:vanish/>
      <w:sz w:val="16"/>
      <w:szCs w:val="16"/>
    </w:rPr>
  </w:style>
  <w:style w:type="character" w:styleId="nfase">
    <w:name w:val="Emphasis"/>
    <w:basedOn w:val="Fontepargpadro"/>
    <w:uiPriority w:val="20"/>
    <w:qFormat/>
    <w:rsid w:val="00873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76407">
      <w:bodyDiv w:val="1"/>
      <w:marLeft w:val="0"/>
      <w:marRight w:val="0"/>
      <w:marTop w:val="0"/>
      <w:marBottom w:val="0"/>
      <w:divBdr>
        <w:top w:val="none" w:sz="0" w:space="0" w:color="auto"/>
        <w:left w:val="none" w:sz="0" w:space="0" w:color="auto"/>
        <w:bottom w:val="none" w:sz="0" w:space="0" w:color="auto"/>
        <w:right w:val="none" w:sz="0" w:space="0" w:color="auto"/>
      </w:divBdr>
      <w:divsChild>
        <w:div w:id="298346776">
          <w:marLeft w:val="0"/>
          <w:marRight w:val="0"/>
          <w:marTop w:val="0"/>
          <w:marBottom w:val="0"/>
          <w:divBdr>
            <w:top w:val="none" w:sz="0" w:space="0" w:color="auto"/>
            <w:left w:val="none" w:sz="0" w:space="0" w:color="auto"/>
            <w:bottom w:val="none" w:sz="0" w:space="0" w:color="auto"/>
            <w:right w:val="none" w:sz="0" w:space="0" w:color="auto"/>
          </w:divBdr>
          <w:divsChild>
            <w:div w:id="227962448">
              <w:marLeft w:val="0"/>
              <w:marRight w:val="0"/>
              <w:marTop w:val="0"/>
              <w:marBottom w:val="0"/>
              <w:divBdr>
                <w:top w:val="none" w:sz="0" w:space="0" w:color="auto"/>
                <w:left w:val="none" w:sz="0" w:space="0" w:color="auto"/>
                <w:bottom w:val="none" w:sz="0" w:space="0" w:color="auto"/>
                <w:right w:val="none" w:sz="0" w:space="0" w:color="auto"/>
              </w:divBdr>
            </w:div>
          </w:divsChild>
        </w:div>
        <w:div w:id="1705792611">
          <w:marLeft w:val="0"/>
          <w:marRight w:val="0"/>
          <w:marTop w:val="0"/>
          <w:marBottom w:val="0"/>
          <w:divBdr>
            <w:top w:val="none" w:sz="0" w:space="0" w:color="auto"/>
            <w:left w:val="none" w:sz="0" w:space="0" w:color="auto"/>
            <w:bottom w:val="none" w:sz="0" w:space="0" w:color="auto"/>
            <w:right w:val="none" w:sz="0" w:space="0" w:color="auto"/>
          </w:divBdr>
        </w:div>
        <w:div w:id="2003461546">
          <w:marLeft w:val="0"/>
          <w:marRight w:val="0"/>
          <w:marTop w:val="0"/>
          <w:marBottom w:val="0"/>
          <w:divBdr>
            <w:top w:val="none" w:sz="0" w:space="0" w:color="auto"/>
            <w:left w:val="none" w:sz="0" w:space="0" w:color="auto"/>
            <w:bottom w:val="none" w:sz="0" w:space="0" w:color="auto"/>
            <w:right w:val="none" w:sz="0" w:space="0" w:color="auto"/>
          </w:divBdr>
        </w:div>
        <w:div w:id="1137334636">
          <w:marLeft w:val="0"/>
          <w:marRight w:val="0"/>
          <w:marTop w:val="0"/>
          <w:marBottom w:val="0"/>
          <w:divBdr>
            <w:top w:val="none" w:sz="0" w:space="0" w:color="auto"/>
            <w:left w:val="none" w:sz="0" w:space="0" w:color="auto"/>
            <w:bottom w:val="none" w:sz="0" w:space="0" w:color="auto"/>
            <w:right w:val="none" w:sz="0" w:space="0" w:color="auto"/>
          </w:divBdr>
        </w:div>
      </w:divsChild>
    </w:div>
    <w:div w:id="1321231357">
      <w:bodyDiv w:val="1"/>
      <w:marLeft w:val="0"/>
      <w:marRight w:val="0"/>
      <w:marTop w:val="0"/>
      <w:marBottom w:val="0"/>
      <w:divBdr>
        <w:top w:val="none" w:sz="0" w:space="0" w:color="auto"/>
        <w:left w:val="none" w:sz="0" w:space="0" w:color="auto"/>
        <w:bottom w:val="none" w:sz="0" w:space="0" w:color="auto"/>
        <w:right w:val="none" w:sz="0" w:space="0" w:color="auto"/>
      </w:divBdr>
      <w:divsChild>
        <w:div w:id="1716537865">
          <w:marLeft w:val="0"/>
          <w:marRight w:val="0"/>
          <w:marTop w:val="0"/>
          <w:marBottom w:val="0"/>
          <w:divBdr>
            <w:top w:val="none" w:sz="0" w:space="0" w:color="auto"/>
            <w:left w:val="none" w:sz="0" w:space="0" w:color="auto"/>
            <w:bottom w:val="none" w:sz="0" w:space="0" w:color="auto"/>
            <w:right w:val="none" w:sz="0" w:space="0" w:color="auto"/>
          </w:divBdr>
        </w:div>
        <w:div w:id="1291008280">
          <w:marLeft w:val="0"/>
          <w:marRight w:val="0"/>
          <w:marTop w:val="0"/>
          <w:marBottom w:val="0"/>
          <w:divBdr>
            <w:top w:val="none" w:sz="0" w:space="0" w:color="auto"/>
            <w:left w:val="none" w:sz="0" w:space="0" w:color="auto"/>
            <w:bottom w:val="none" w:sz="0" w:space="0" w:color="auto"/>
            <w:right w:val="none" w:sz="0" w:space="0" w:color="auto"/>
          </w:divBdr>
          <w:divsChild>
            <w:div w:id="1209997367">
              <w:marLeft w:val="0"/>
              <w:marRight w:val="0"/>
              <w:marTop w:val="0"/>
              <w:marBottom w:val="0"/>
              <w:divBdr>
                <w:top w:val="none" w:sz="0" w:space="0" w:color="auto"/>
                <w:left w:val="none" w:sz="0" w:space="0" w:color="auto"/>
                <w:bottom w:val="none" w:sz="0" w:space="0" w:color="auto"/>
                <w:right w:val="none" w:sz="0" w:space="0" w:color="auto"/>
              </w:divBdr>
            </w:div>
            <w:div w:id="1999193006">
              <w:marLeft w:val="0"/>
              <w:marRight w:val="0"/>
              <w:marTop w:val="0"/>
              <w:marBottom w:val="0"/>
              <w:divBdr>
                <w:top w:val="none" w:sz="0" w:space="0" w:color="auto"/>
                <w:left w:val="none" w:sz="0" w:space="0" w:color="auto"/>
                <w:bottom w:val="none" w:sz="0" w:space="0" w:color="auto"/>
                <w:right w:val="none" w:sz="0" w:space="0" w:color="auto"/>
              </w:divBdr>
            </w:div>
            <w:div w:id="237835020">
              <w:marLeft w:val="0"/>
              <w:marRight w:val="0"/>
              <w:marTop w:val="0"/>
              <w:marBottom w:val="0"/>
              <w:divBdr>
                <w:top w:val="none" w:sz="0" w:space="0" w:color="auto"/>
                <w:left w:val="none" w:sz="0" w:space="0" w:color="auto"/>
                <w:bottom w:val="none" w:sz="0" w:space="0" w:color="auto"/>
                <w:right w:val="none" w:sz="0" w:space="0" w:color="auto"/>
              </w:divBdr>
            </w:div>
            <w:div w:id="1018000537">
              <w:marLeft w:val="0"/>
              <w:marRight w:val="0"/>
              <w:marTop w:val="0"/>
              <w:marBottom w:val="0"/>
              <w:divBdr>
                <w:top w:val="none" w:sz="0" w:space="0" w:color="auto"/>
                <w:left w:val="none" w:sz="0" w:space="0" w:color="auto"/>
                <w:bottom w:val="none" w:sz="0" w:space="0" w:color="auto"/>
                <w:right w:val="none" w:sz="0" w:space="0" w:color="auto"/>
              </w:divBdr>
            </w:div>
            <w:div w:id="852065578">
              <w:marLeft w:val="0"/>
              <w:marRight w:val="0"/>
              <w:marTop w:val="0"/>
              <w:marBottom w:val="0"/>
              <w:divBdr>
                <w:top w:val="none" w:sz="0" w:space="0" w:color="auto"/>
                <w:left w:val="none" w:sz="0" w:space="0" w:color="auto"/>
                <w:bottom w:val="none" w:sz="0" w:space="0" w:color="auto"/>
                <w:right w:val="none" w:sz="0" w:space="0" w:color="auto"/>
              </w:divBdr>
            </w:div>
            <w:div w:id="1839886115">
              <w:marLeft w:val="0"/>
              <w:marRight w:val="0"/>
              <w:marTop w:val="0"/>
              <w:marBottom w:val="0"/>
              <w:divBdr>
                <w:top w:val="none" w:sz="0" w:space="0" w:color="auto"/>
                <w:left w:val="none" w:sz="0" w:space="0" w:color="auto"/>
                <w:bottom w:val="none" w:sz="0" w:space="0" w:color="auto"/>
                <w:right w:val="none" w:sz="0" w:space="0" w:color="auto"/>
              </w:divBdr>
            </w:div>
          </w:divsChild>
        </w:div>
        <w:div w:id="1480001233">
          <w:marLeft w:val="0"/>
          <w:marRight w:val="0"/>
          <w:marTop w:val="0"/>
          <w:marBottom w:val="0"/>
          <w:divBdr>
            <w:top w:val="none" w:sz="0" w:space="0" w:color="auto"/>
            <w:left w:val="none" w:sz="0" w:space="0" w:color="auto"/>
            <w:bottom w:val="none" w:sz="0" w:space="0" w:color="auto"/>
            <w:right w:val="none" w:sz="0" w:space="0" w:color="auto"/>
          </w:divBdr>
        </w:div>
        <w:div w:id="186261506">
          <w:marLeft w:val="0"/>
          <w:marRight w:val="0"/>
          <w:marTop w:val="0"/>
          <w:marBottom w:val="0"/>
          <w:divBdr>
            <w:top w:val="none" w:sz="0" w:space="0" w:color="auto"/>
            <w:left w:val="none" w:sz="0" w:space="0" w:color="auto"/>
            <w:bottom w:val="none" w:sz="0" w:space="0" w:color="auto"/>
            <w:right w:val="none" w:sz="0" w:space="0" w:color="auto"/>
          </w:divBdr>
        </w:div>
        <w:div w:id="563226708">
          <w:marLeft w:val="0"/>
          <w:marRight w:val="0"/>
          <w:marTop w:val="0"/>
          <w:marBottom w:val="0"/>
          <w:divBdr>
            <w:top w:val="none" w:sz="0" w:space="0" w:color="auto"/>
            <w:left w:val="none" w:sz="0" w:space="0" w:color="auto"/>
            <w:bottom w:val="none" w:sz="0" w:space="0" w:color="auto"/>
            <w:right w:val="none" w:sz="0" w:space="0" w:color="auto"/>
          </w:divBdr>
          <w:divsChild>
            <w:div w:id="111215770">
              <w:marLeft w:val="0"/>
              <w:marRight w:val="0"/>
              <w:marTop w:val="0"/>
              <w:marBottom w:val="0"/>
              <w:divBdr>
                <w:top w:val="none" w:sz="0" w:space="0" w:color="auto"/>
                <w:left w:val="none" w:sz="0" w:space="0" w:color="auto"/>
                <w:bottom w:val="none" w:sz="0" w:space="0" w:color="auto"/>
                <w:right w:val="none" w:sz="0" w:space="0" w:color="auto"/>
              </w:divBdr>
            </w:div>
          </w:divsChild>
        </w:div>
        <w:div w:id="548103576">
          <w:marLeft w:val="0"/>
          <w:marRight w:val="0"/>
          <w:marTop w:val="0"/>
          <w:marBottom w:val="0"/>
          <w:divBdr>
            <w:top w:val="none" w:sz="0" w:space="0" w:color="auto"/>
            <w:left w:val="none" w:sz="0" w:space="0" w:color="auto"/>
            <w:bottom w:val="none" w:sz="0" w:space="0" w:color="auto"/>
            <w:right w:val="none" w:sz="0" w:space="0" w:color="auto"/>
          </w:divBdr>
        </w:div>
      </w:divsChild>
    </w:div>
    <w:div w:id="1336299018">
      <w:bodyDiv w:val="1"/>
      <w:marLeft w:val="0"/>
      <w:marRight w:val="0"/>
      <w:marTop w:val="0"/>
      <w:marBottom w:val="0"/>
      <w:divBdr>
        <w:top w:val="none" w:sz="0" w:space="0" w:color="auto"/>
        <w:left w:val="none" w:sz="0" w:space="0" w:color="auto"/>
        <w:bottom w:val="none" w:sz="0" w:space="0" w:color="auto"/>
        <w:right w:val="none" w:sz="0" w:space="0" w:color="auto"/>
      </w:divBdr>
      <w:divsChild>
        <w:div w:id="599071174">
          <w:marLeft w:val="0"/>
          <w:marRight w:val="0"/>
          <w:marTop w:val="0"/>
          <w:marBottom w:val="0"/>
          <w:divBdr>
            <w:top w:val="none" w:sz="0" w:space="0" w:color="auto"/>
            <w:left w:val="none" w:sz="0" w:space="0" w:color="auto"/>
            <w:bottom w:val="none" w:sz="0" w:space="0" w:color="auto"/>
            <w:right w:val="none" w:sz="0" w:space="0" w:color="auto"/>
          </w:divBdr>
          <w:divsChild>
            <w:div w:id="1924534145">
              <w:marLeft w:val="0"/>
              <w:marRight w:val="0"/>
              <w:marTop w:val="0"/>
              <w:marBottom w:val="0"/>
              <w:divBdr>
                <w:top w:val="none" w:sz="0" w:space="0" w:color="auto"/>
                <w:left w:val="none" w:sz="0" w:space="0" w:color="auto"/>
                <w:bottom w:val="none" w:sz="0" w:space="0" w:color="auto"/>
                <w:right w:val="none" w:sz="0" w:space="0" w:color="auto"/>
              </w:divBdr>
            </w:div>
            <w:div w:id="1249191970">
              <w:marLeft w:val="0"/>
              <w:marRight w:val="0"/>
              <w:marTop w:val="0"/>
              <w:marBottom w:val="0"/>
              <w:divBdr>
                <w:top w:val="none" w:sz="0" w:space="0" w:color="auto"/>
                <w:left w:val="none" w:sz="0" w:space="0" w:color="auto"/>
                <w:bottom w:val="none" w:sz="0" w:space="0" w:color="auto"/>
                <w:right w:val="none" w:sz="0" w:space="0" w:color="auto"/>
              </w:divBdr>
            </w:div>
            <w:div w:id="844563401">
              <w:marLeft w:val="0"/>
              <w:marRight w:val="0"/>
              <w:marTop w:val="0"/>
              <w:marBottom w:val="0"/>
              <w:divBdr>
                <w:top w:val="none" w:sz="0" w:space="0" w:color="auto"/>
                <w:left w:val="none" w:sz="0" w:space="0" w:color="auto"/>
                <w:bottom w:val="none" w:sz="0" w:space="0" w:color="auto"/>
                <w:right w:val="none" w:sz="0" w:space="0" w:color="auto"/>
              </w:divBdr>
            </w:div>
            <w:div w:id="1058744301">
              <w:marLeft w:val="0"/>
              <w:marRight w:val="0"/>
              <w:marTop w:val="0"/>
              <w:marBottom w:val="0"/>
              <w:divBdr>
                <w:top w:val="none" w:sz="0" w:space="0" w:color="auto"/>
                <w:left w:val="none" w:sz="0" w:space="0" w:color="auto"/>
                <w:bottom w:val="none" w:sz="0" w:space="0" w:color="auto"/>
                <w:right w:val="none" w:sz="0" w:space="0" w:color="auto"/>
              </w:divBdr>
            </w:div>
            <w:div w:id="1155534837">
              <w:marLeft w:val="0"/>
              <w:marRight w:val="0"/>
              <w:marTop w:val="0"/>
              <w:marBottom w:val="0"/>
              <w:divBdr>
                <w:top w:val="none" w:sz="0" w:space="0" w:color="auto"/>
                <w:left w:val="none" w:sz="0" w:space="0" w:color="auto"/>
                <w:bottom w:val="none" w:sz="0" w:space="0" w:color="auto"/>
                <w:right w:val="none" w:sz="0" w:space="0" w:color="auto"/>
              </w:divBdr>
            </w:div>
            <w:div w:id="1202354949">
              <w:marLeft w:val="0"/>
              <w:marRight w:val="0"/>
              <w:marTop w:val="0"/>
              <w:marBottom w:val="0"/>
              <w:divBdr>
                <w:top w:val="none" w:sz="0" w:space="0" w:color="auto"/>
                <w:left w:val="none" w:sz="0" w:space="0" w:color="auto"/>
                <w:bottom w:val="none" w:sz="0" w:space="0" w:color="auto"/>
                <w:right w:val="none" w:sz="0" w:space="0" w:color="auto"/>
              </w:divBdr>
            </w:div>
          </w:divsChild>
        </w:div>
        <w:div w:id="1128665016">
          <w:marLeft w:val="0"/>
          <w:marRight w:val="0"/>
          <w:marTop w:val="0"/>
          <w:marBottom w:val="0"/>
          <w:divBdr>
            <w:top w:val="none" w:sz="0" w:space="0" w:color="auto"/>
            <w:left w:val="none" w:sz="0" w:space="0" w:color="auto"/>
            <w:bottom w:val="none" w:sz="0" w:space="0" w:color="auto"/>
            <w:right w:val="none" w:sz="0" w:space="0" w:color="auto"/>
          </w:divBdr>
        </w:div>
        <w:div w:id="42100463">
          <w:marLeft w:val="0"/>
          <w:marRight w:val="0"/>
          <w:marTop w:val="0"/>
          <w:marBottom w:val="0"/>
          <w:divBdr>
            <w:top w:val="none" w:sz="0" w:space="0" w:color="auto"/>
            <w:left w:val="none" w:sz="0" w:space="0" w:color="auto"/>
            <w:bottom w:val="none" w:sz="0" w:space="0" w:color="auto"/>
            <w:right w:val="none" w:sz="0" w:space="0" w:color="auto"/>
          </w:divBdr>
        </w:div>
        <w:div w:id="2035694285">
          <w:marLeft w:val="0"/>
          <w:marRight w:val="0"/>
          <w:marTop w:val="0"/>
          <w:marBottom w:val="0"/>
          <w:divBdr>
            <w:top w:val="none" w:sz="0" w:space="0" w:color="auto"/>
            <w:left w:val="none" w:sz="0" w:space="0" w:color="auto"/>
            <w:bottom w:val="none" w:sz="0" w:space="0" w:color="auto"/>
            <w:right w:val="none" w:sz="0" w:space="0" w:color="auto"/>
          </w:divBdr>
        </w:div>
        <w:div w:id="18949255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sctotal.com.br/noticias/epidemia-de-diarreia-em-florianopolis-casos-disparam-166-e-ja-superam-15-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3222</Words>
  <Characters>17399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Lino</dc:creator>
  <cp:lastModifiedBy>Lino</cp:lastModifiedBy>
  <cp:revision>2</cp:revision>
  <dcterms:created xsi:type="dcterms:W3CDTF">2024-04-21T18:01:00Z</dcterms:created>
  <dcterms:modified xsi:type="dcterms:W3CDTF">2024-04-21T18:01:00Z</dcterms:modified>
</cp:coreProperties>
</file>